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9" w:rsidRDefault="00AC291B">
      <w:pPr>
        <w:ind w:firstLine="2205"/>
        <w:rPr>
          <w:b/>
          <w:sz w:val="44"/>
        </w:rPr>
      </w:pPr>
      <w:r>
        <w:rPr>
          <w:rFonts w:hint="eastAsia"/>
          <w:b/>
          <w:sz w:val="44"/>
        </w:rPr>
        <w:t>研究生毕业离所手续单</w:t>
      </w:r>
    </w:p>
    <w:p w:rsidR="00177159" w:rsidRDefault="00AC291B">
      <w:pPr>
        <w:contextualSpacing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各有关部门：</w:t>
      </w:r>
    </w:p>
    <w:p w:rsidR="00177159" w:rsidRDefault="00AC291B">
      <w:pPr>
        <w:pStyle w:val="a3"/>
        <w:adjustRightInd w:val="0"/>
        <w:snapToGrid w:val="0"/>
        <w:ind w:firstLine="0"/>
        <w:contextualSpacing/>
        <w:rPr>
          <w:sz w:val="21"/>
        </w:rPr>
      </w:pPr>
      <w:r>
        <w:rPr>
          <w:rFonts w:hint="eastAsia"/>
          <w:color w:val="FF9999"/>
          <w:u w:val="single" w:color="000000" w:themeColor="text1"/>
        </w:rPr>
        <w:t>（姓名必填）</w:t>
      </w:r>
      <w:r>
        <w:rPr>
          <w:rFonts w:hint="eastAsia"/>
        </w:rPr>
        <w:t>同学前去你处办理离所手续，请按有关规定认真清理、结算或收回其领用、借用、保管的物品、器材、资料、书刊、资金、帐目、证件等，办理完结后请承办此项工作的同志签名，出现遗漏造成损失由办理部门自行承担。</w:t>
      </w:r>
      <w:r>
        <w:rPr>
          <w:rFonts w:hint="eastAsia"/>
          <w:sz w:val="21"/>
        </w:rPr>
        <w:t xml:space="preserve"> 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780"/>
        <w:gridCol w:w="3920"/>
        <w:gridCol w:w="2860"/>
      </w:tblGrid>
      <w:tr w:rsidR="00177159">
        <w:trPr>
          <w:trHeight w:val="62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办理部门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办理的主要内容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办理情况说明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br/>
              <w:t>办理人员签字</w:t>
            </w:r>
          </w:p>
        </w:tc>
      </w:tr>
      <w:tr w:rsidR="00177159">
        <w:trPr>
          <w:trHeight w:val="7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交接工作、公物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17715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77159">
        <w:trPr>
          <w:trHeight w:val="97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团队档案员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移交实验记录本______册，记录本</w:t>
            </w:r>
          </w:p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编号______________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 w:rsidP="004351A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研究组档案员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签字后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,请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程静老师登记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签字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,信息楼323-4</w:t>
            </w:r>
            <w:r w:rsidR="004351AA"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行政楼506</w:t>
            </w:r>
          </w:p>
        </w:tc>
      </w:tr>
      <w:tr w:rsidR="00177159">
        <w:trPr>
          <w:trHeight w:val="6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团队知识产权专员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知识产权提醒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rPr>
                <w:rFonts w:ascii="宋体" w:hAnsi="宋体" w:cs="Arial"/>
                <w:color w:val="C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请知识产权专员签字</w:t>
            </w:r>
          </w:p>
        </w:tc>
      </w:tr>
      <w:tr w:rsidR="00177159">
        <w:trPr>
          <w:trHeight w:val="7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财务资产处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1.清理归还各种器材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br/>
              <w:t>2.结算各种帐目、经费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59" w:rsidRDefault="00AC291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若无此项内容,请研究组财务助理代签</w:t>
            </w:r>
          </w:p>
        </w:tc>
      </w:tr>
      <w:tr w:rsidR="0023011E" w:rsidTr="0023011E">
        <w:trPr>
          <w:trHeight w:val="53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交还图书资料，注销借阅证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信息楼415-1,牛振恒老师</w:t>
            </w:r>
          </w:p>
        </w:tc>
      </w:tr>
      <w:tr w:rsidR="0023011E" w:rsidTr="0023011E">
        <w:trPr>
          <w:trHeight w:val="54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网络使用费清算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行政楼511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,赵建栋老师</w:t>
            </w:r>
          </w:p>
        </w:tc>
      </w:tr>
      <w:tr w:rsidR="0023011E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综合管理处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1.饭卡退卡（到食堂退卡后，到综合管理处办理手续）</w:t>
            </w:r>
          </w:p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2.宿舍退宿、费用清算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行政楼301,王奕娜老师</w:t>
            </w:r>
          </w:p>
        </w:tc>
      </w:tr>
      <w:tr w:rsidR="0023011E" w:rsidTr="0023011E">
        <w:trPr>
          <w:trHeight w:val="50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党组织关系转移（见备注）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行政楼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408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高立杨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老师</w:t>
            </w:r>
          </w:p>
        </w:tc>
      </w:tr>
      <w:tr w:rsidR="0023011E">
        <w:trPr>
          <w:trHeight w:val="77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人事教育处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3D1D1B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  <w:r w:rsidR="0023011E">
              <w:rPr>
                <w:rFonts w:ascii="宋体" w:hAnsi="宋体" w:cs="Arial" w:hint="eastAsia"/>
                <w:kern w:val="0"/>
                <w:sz w:val="24"/>
                <w:szCs w:val="24"/>
              </w:rPr>
              <w:t>.团组织关系转移（见备注）</w:t>
            </w:r>
          </w:p>
          <w:p w:rsidR="003D1D1B" w:rsidRDefault="003D1D1B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提交学位论文</w:t>
            </w:r>
          </w:p>
          <w:p w:rsidR="003D1D1B" w:rsidRDefault="003D1D1B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3.提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交就业协议书培养</w:t>
            </w:r>
            <w:bookmarkStart w:id="0" w:name="_GoBack"/>
            <w:bookmarkEnd w:id="0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单位留存联或调档函或档案户口回原籍申请表</w:t>
            </w:r>
          </w:p>
          <w:p w:rsidR="003D1D1B" w:rsidRDefault="003D1D1B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填报派遣信息，办理报到证</w:t>
            </w:r>
          </w:p>
          <w:p w:rsidR="003D1D1B" w:rsidRDefault="003D1D1B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交回学生证或盖作废章</w:t>
            </w:r>
          </w:p>
          <w:p w:rsidR="003D1D1B" w:rsidRDefault="003D1D1B" w:rsidP="0023011E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领取毕业证、学位证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1B" w:rsidRDefault="003D1D1B" w:rsidP="0023011E">
            <w:pPr>
              <w:widowControl/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行政楼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307</w:t>
            </w:r>
          </w:p>
          <w:p w:rsidR="0023011E" w:rsidRDefault="003D1D1B" w:rsidP="0023011E">
            <w:pPr>
              <w:widowControl/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陈芸燕老师</w:t>
            </w:r>
          </w:p>
          <w:p w:rsidR="0023011E" w:rsidRDefault="0023011E" w:rsidP="003D1D1B">
            <w:pPr>
              <w:widowControl/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2</w:t>
            </w:r>
            <w:r w:rsidR="003D1D1B">
              <w:rPr>
                <w:rFonts w:ascii="宋体" w:hAnsi="宋体" w:cs="Arial"/>
                <w:color w:val="D99594" w:themeColor="accent2" w:themeTint="99"/>
                <w:kern w:val="0"/>
                <w:sz w:val="18"/>
                <w:szCs w:val="18"/>
              </w:rPr>
              <w:t xml:space="preserve">-6 </w:t>
            </w:r>
            <w:r w:rsidR="003D1D1B">
              <w:rPr>
                <w:rFonts w:ascii="宋体" w:hAnsi="宋体" w:cs="Arial" w:hint="eastAsia"/>
                <w:color w:val="D99594" w:themeColor="accent2" w:themeTint="99"/>
                <w:kern w:val="0"/>
                <w:sz w:val="18"/>
                <w:szCs w:val="18"/>
              </w:rPr>
              <w:t>苏繁星老师</w:t>
            </w:r>
          </w:p>
        </w:tc>
      </w:tr>
      <w:tr w:rsidR="0023011E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毕业去向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3011E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离所后本人联系电话、email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1E" w:rsidRDefault="0023011E" w:rsidP="0023011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177159" w:rsidRDefault="00AC291B">
      <w:pPr>
        <w:pStyle w:val="a3"/>
        <w:ind w:firstLine="0"/>
        <w:rPr>
          <w:rFonts w:ascii="宋体" w:hAnsi="宋体"/>
          <w:b/>
          <w:sz w:val="21"/>
        </w:rPr>
      </w:pPr>
      <w:r>
        <w:rPr>
          <w:rFonts w:ascii="宋体" w:hAnsi="宋体" w:hint="eastAsia"/>
          <w:b/>
          <w:sz w:val="21"/>
        </w:rPr>
        <w:t>备注：各项手续办理完后，此单交回人事教育处</w:t>
      </w:r>
    </w:p>
    <w:p w:rsidR="00177159" w:rsidRDefault="00AC291B">
      <w:pPr>
        <w:pStyle w:val="a3"/>
        <w:ind w:firstLine="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1、毕业的同学领取《报到证》，持《报到证》到人事教育处（张聪老师）办理户籍转移。</w:t>
      </w:r>
    </w:p>
    <w:p w:rsidR="00177159" w:rsidRDefault="00AC291B">
      <w:pPr>
        <w:pStyle w:val="a3"/>
        <w:ind w:firstLine="0"/>
        <w:rPr>
          <w:rStyle w:val="a9"/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2、党组织关系转移：</w:t>
      </w:r>
      <w:hyperlink r:id="rId7" w:history="1">
        <w:r>
          <w:rPr>
            <w:rStyle w:val="a9"/>
            <w:rFonts w:ascii="宋体" w:hAnsi="宋体"/>
            <w:sz w:val="21"/>
          </w:rPr>
          <w:t>http://dqyd.qibebt.ac.cn/doshow1.php?id=260</w:t>
        </w:r>
      </w:hyperlink>
    </w:p>
    <w:p w:rsidR="00177159" w:rsidRDefault="00AC291B">
      <w:pPr>
        <w:pStyle w:val="a3"/>
        <w:ind w:firstLine="0"/>
        <w:rPr>
          <w:rFonts w:ascii="宋体" w:hAnsi="宋体"/>
          <w:sz w:val="21"/>
          <w:szCs w:val="22"/>
        </w:rPr>
      </w:pPr>
      <w:r>
        <w:rPr>
          <w:rFonts w:ascii="宋体" w:hAnsi="宋体" w:hint="eastAsia"/>
          <w:sz w:val="21"/>
          <w:szCs w:val="22"/>
        </w:rPr>
        <w:t>3、团组织关系转移：</w:t>
      </w:r>
      <w:hyperlink r:id="rId8" w:history="1">
        <w:r>
          <w:rPr>
            <w:rStyle w:val="a9"/>
            <w:rFonts w:ascii="宋体" w:hAnsi="宋体" w:cs="宋体"/>
            <w:sz w:val="24"/>
            <w:szCs w:val="24"/>
          </w:rPr>
          <w:t>http://dqyd.qibebt.ac.cn/doshow7.php?id=8</w:t>
        </w:r>
      </w:hyperlink>
    </w:p>
    <w:sectPr w:rsidR="001771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34" w:rsidRDefault="00003534" w:rsidP="00047C86">
      <w:r>
        <w:separator/>
      </w:r>
    </w:p>
  </w:endnote>
  <w:endnote w:type="continuationSeparator" w:id="0">
    <w:p w:rsidR="00003534" w:rsidRDefault="00003534" w:rsidP="0004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34" w:rsidRDefault="00003534" w:rsidP="00047C86">
      <w:r>
        <w:separator/>
      </w:r>
    </w:p>
  </w:footnote>
  <w:footnote w:type="continuationSeparator" w:id="0">
    <w:p w:rsidR="00003534" w:rsidRDefault="00003534" w:rsidP="0004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C"/>
    <w:rsid w:val="00001C74"/>
    <w:rsid w:val="00003534"/>
    <w:rsid w:val="00015641"/>
    <w:rsid w:val="00047C86"/>
    <w:rsid w:val="00080AE8"/>
    <w:rsid w:val="00137712"/>
    <w:rsid w:val="00177159"/>
    <w:rsid w:val="001876A9"/>
    <w:rsid w:val="001A5DC7"/>
    <w:rsid w:val="001B2250"/>
    <w:rsid w:val="001F479E"/>
    <w:rsid w:val="00216E06"/>
    <w:rsid w:val="0023011E"/>
    <w:rsid w:val="00230A6E"/>
    <w:rsid w:val="00292AD0"/>
    <w:rsid w:val="002D53E0"/>
    <w:rsid w:val="002E53D4"/>
    <w:rsid w:val="00303F8C"/>
    <w:rsid w:val="0036023E"/>
    <w:rsid w:val="003C5407"/>
    <w:rsid w:val="003D1D1B"/>
    <w:rsid w:val="004351AA"/>
    <w:rsid w:val="00442FB7"/>
    <w:rsid w:val="00451FF2"/>
    <w:rsid w:val="004D0CB5"/>
    <w:rsid w:val="004D271A"/>
    <w:rsid w:val="00517D5A"/>
    <w:rsid w:val="00593B0B"/>
    <w:rsid w:val="005B2CF3"/>
    <w:rsid w:val="005B50D9"/>
    <w:rsid w:val="0066553C"/>
    <w:rsid w:val="00692298"/>
    <w:rsid w:val="006A52E3"/>
    <w:rsid w:val="006B2E84"/>
    <w:rsid w:val="006B5E4A"/>
    <w:rsid w:val="006E7F24"/>
    <w:rsid w:val="0075010A"/>
    <w:rsid w:val="0076237F"/>
    <w:rsid w:val="00775056"/>
    <w:rsid w:val="007C6BD4"/>
    <w:rsid w:val="007F7CAD"/>
    <w:rsid w:val="00855EA1"/>
    <w:rsid w:val="00873F42"/>
    <w:rsid w:val="008C025B"/>
    <w:rsid w:val="008D413A"/>
    <w:rsid w:val="00915977"/>
    <w:rsid w:val="00994ABC"/>
    <w:rsid w:val="009B2920"/>
    <w:rsid w:val="009B3EC5"/>
    <w:rsid w:val="009C66C9"/>
    <w:rsid w:val="009D0ADC"/>
    <w:rsid w:val="00A03E0B"/>
    <w:rsid w:val="00A350D9"/>
    <w:rsid w:val="00A65E91"/>
    <w:rsid w:val="00A752DE"/>
    <w:rsid w:val="00A75C2C"/>
    <w:rsid w:val="00AA4EA0"/>
    <w:rsid w:val="00AB00C5"/>
    <w:rsid w:val="00AC291B"/>
    <w:rsid w:val="00AF72C7"/>
    <w:rsid w:val="00B269FE"/>
    <w:rsid w:val="00B53B1C"/>
    <w:rsid w:val="00B82160"/>
    <w:rsid w:val="00C40BB1"/>
    <w:rsid w:val="00CB3C68"/>
    <w:rsid w:val="00CC083E"/>
    <w:rsid w:val="00CD29C1"/>
    <w:rsid w:val="00CF437F"/>
    <w:rsid w:val="00DC2F9F"/>
    <w:rsid w:val="00E116B2"/>
    <w:rsid w:val="00EC5755"/>
    <w:rsid w:val="00ED4C0F"/>
    <w:rsid w:val="00F16A5D"/>
    <w:rsid w:val="00F33F66"/>
    <w:rsid w:val="00F64A46"/>
    <w:rsid w:val="00F7794A"/>
    <w:rsid w:val="00F92F48"/>
    <w:rsid w:val="00F93CA8"/>
    <w:rsid w:val="2E5A5EF8"/>
    <w:rsid w:val="613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DFF7"/>
  <w15:docId w15:val="{DE6F6F50-69D5-474D-9CA5-D52C09A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65"/>
    </w:pPr>
    <w:rPr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qyd.qibebt.ac.cn/doshow7.php?id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qyd.qibebt.ac.cn/doshow1.php?id=2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研究生离所手续单</dc:title>
  <dc:creator>阎星橙</dc:creator>
  <cp:lastModifiedBy>NTKO</cp:lastModifiedBy>
  <cp:revision>35</cp:revision>
  <cp:lastPrinted>2009-11-03T04:18:00Z</cp:lastPrinted>
  <dcterms:created xsi:type="dcterms:W3CDTF">2015-06-01T06:58:00Z</dcterms:created>
  <dcterms:modified xsi:type="dcterms:W3CDTF">2021-06-17T05:59:00Z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