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48F" w:rsidRDefault="0040448F" w:rsidP="0040448F">
      <w:pPr>
        <w:jc w:val="center"/>
        <w:rPr>
          <w:rFonts w:ascii="仿宋_GB2312" w:eastAsia="仿宋_GB2312"/>
          <w:sz w:val="32"/>
          <w:szCs w:val="28"/>
        </w:rPr>
      </w:pPr>
    </w:p>
    <w:p w:rsidR="008F58B2" w:rsidRDefault="0040448F" w:rsidP="0040448F">
      <w:pPr>
        <w:jc w:val="center"/>
        <w:rPr>
          <w:rFonts w:ascii="仿宋_GB2312" w:eastAsia="仿宋_GB2312"/>
          <w:b/>
          <w:sz w:val="32"/>
          <w:szCs w:val="28"/>
        </w:rPr>
      </w:pPr>
      <w:r w:rsidRPr="0040448F">
        <w:rPr>
          <w:rFonts w:ascii="仿宋_GB2312" w:eastAsia="仿宋_GB2312" w:hint="eastAsia"/>
          <w:b/>
          <w:sz w:val="32"/>
          <w:szCs w:val="28"/>
        </w:rPr>
        <w:t>2018年夏季</w:t>
      </w:r>
      <w:proofErr w:type="gramStart"/>
      <w:r w:rsidRPr="0040448F">
        <w:rPr>
          <w:rFonts w:ascii="仿宋_GB2312" w:eastAsia="仿宋_GB2312" w:hint="eastAsia"/>
          <w:b/>
          <w:sz w:val="32"/>
          <w:szCs w:val="28"/>
        </w:rPr>
        <w:t>预毕业</w:t>
      </w:r>
      <w:proofErr w:type="gramEnd"/>
      <w:r w:rsidRPr="0040448F">
        <w:rPr>
          <w:rFonts w:ascii="仿宋_GB2312" w:eastAsia="仿宋_GB2312" w:hint="eastAsia"/>
          <w:b/>
          <w:sz w:val="32"/>
          <w:szCs w:val="28"/>
        </w:rPr>
        <w:t>学生名单</w:t>
      </w:r>
      <w:r>
        <w:rPr>
          <w:rFonts w:ascii="仿宋_GB2312" w:eastAsia="仿宋_GB2312" w:hint="eastAsia"/>
          <w:b/>
          <w:sz w:val="32"/>
          <w:szCs w:val="28"/>
        </w:rPr>
        <w:t>核对</w:t>
      </w:r>
    </w:p>
    <w:p w:rsidR="0040448F" w:rsidRPr="0040448F" w:rsidRDefault="0040448F" w:rsidP="0040448F">
      <w:pPr>
        <w:jc w:val="center"/>
        <w:rPr>
          <w:rFonts w:ascii="仿宋_GB2312" w:eastAsia="仿宋_GB2312"/>
          <w:b/>
          <w:sz w:val="32"/>
          <w:szCs w:val="28"/>
        </w:rPr>
      </w:pPr>
      <w:r w:rsidRPr="0040448F">
        <w:rPr>
          <w:rFonts w:ascii="仿宋_GB2312" w:eastAsia="仿宋_GB2312" w:hint="eastAsia"/>
          <w:b/>
          <w:sz w:val="32"/>
          <w:szCs w:val="28"/>
        </w:rPr>
        <w:t>及</w:t>
      </w:r>
      <w:r w:rsidR="008F58B2">
        <w:rPr>
          <w:rFonts w:ascii="仿宋_GB2312" w:eastAsia="仿宋_GB2312" w:hint="eastAsia"/>
          <w:b/>
          <w:sz w:val="32"/>
          <w:szCs w:val="28"/>
        </w:rPr>
        <w:t>学位申请</w:t>
      </w:r>
      <w:r w:rsidR="00DA4670">
        <w:rPr>
          <w:rFonts w:ascii="仿宋_GB2312" w:eastAsia="仿宋_GB2312" w:hint="eastAsia"/>
          <w:b/>
          <w:sz w:val="32"/>
          <w:szCs w:val="28"/>
        </w:rPr>
        <w:t>注意事项</w:t>
      </w:r>
    </w:p>
    <w:p w:rsidR="0040448F" w:rsidRDefault="009A3987" w:rsidP="0040448F">
      <w:pPr>
        <w:rPr>
          <w:rFonts w:ascii="仿宋_GB2312" w:eastAsia="仿宋_GB2312"/>
          <w:sz w:val="28"/>
          <w:szCs w:val="28"/>
        </w:rPr>
      </w:pPr>
      <w:r w:rsidRPr="00DF4C90">
        <w:rPr>
          <w:rFonts w:ascii="仿宋_GB2312" w:eastAsia="仿宋_GB2312" w:hint="eastAsia"/>
          <w:sz w:val="28"/>
          <w:szCs w:val="28"/>
        </w:rPr>
        <w:t>各位同学：</w:t>
      </w:r>
    </w:p>
    <w:p w:rsidR="0040448F" w:rsidRDefault="006B0695" w:rsidP="00735EEB">
      <w:pPr>
        <w:ind w:firstLineChars="200" w:firstLine="560"/>
        <w:rPr>
          <w:rFonts w:ascii="仿宋_GB2312" w:eastAsia="仿宋_GB2312"/>
          <w:sz w:val="28"/>
          <w:szCs w:val="28"/>
        </w:rPr>
      </w:pPr>
      <w:r w:rsidRPr="00DF4C90">
        <w:rPr>
          <w:rFonts w:ascii="仿宋_GB2312" w:eastAsia="仿宋_GB2312" w:hint="eastAsia"/>
          <w:sz w:val="28"/>
          <w:szCs w:val="28"/>
        </w:rPr>
        <w:t>人事教育处收到各学科提交的</w:t>
      </w:r>
      <w:proofErr w:type="gramStart"/>
      <w:r w:rsidRPr="00DF4C90">
        <w:rPr>
          <w:rFonts w:ascii="仿宋_GB2312" w:eastAsia="仿宋_GB2312" w:hint="eastAsia"/>
          <w:sz w:val="28"/>
          <w:szCs w:val="28"/>
        </w:rPr>
        <w:t>预毕业</w:t>
      </w:r>
      <w:proofErr w:type="gramEnd"/>
      <w:r w:rsidRPr="00DF4C90">
        <w:rPr>
          <w:rFonts w:ascii="仿宋_GB2312" w:eastAsia="仿宋_GB2312" w:hint="eastAsia"/>
          <w:sz w:val="28"/>
          <w:szCs w:val="28"/>
        </w:rPr>
        <w:t>名单，并进行了初步审核，</w:t>
      </w:r>
      <w:r w:rsidR="009A3987" w:rsidRPr="00DF4C90">
        <w:rPr>
          <w:rFonts w:ascii="仿宋_GB2312" w:eastAsia="仿宋_GB2312" w:hint="eastAsia"/>
          <w:sz w:val="28"/>
          <w:szCs w:val="28"/>
        </w:rPr>
        <w:t>为了做好201807批次毕业工作，现将</w:t>
      </w:r>
      <w:r w:rsidRPr="00DF4C90">
        <w:rPr>
          <w:rFonts w:ascii="仿宋_GB2312" w:eastAsia="仿宋_GB2312" w:hint="eastAsia"/>
          <w:sz w:val="28"/>
          <w:szCs w:val="28"/>
        </w:rPr>
        <w:t>相关事宜通知如下：</w:t>
      </w:r>
    </w:p>
    <w:p w:rsidR="0040448F" w:rsidRDefault="006B0695" w:rsidP="00D35908">
      <w:pPr>
        <w:ind w:firstLineChars="200" w:firstLine="560"/>
        <w:rPr>
          <w:rFonts w:ascii="仿宋_GB2312" w:eastAsia="仿宋_GB2312"/>
          <w:sz w:val="28"/>
          <w:szCs w:val="28"/>
        </w:rPr>
      </w:pPr>
      <w:r w:rsidRPr="00DF4C90">
        <w:rPr>
          <w:rFonts w:ascii="仿宋_GB2312" w:eastAsia="仿宋_GB2312" w:hint="eastAsia"/>
          <w:sz w:val="28"/>
          <w:szCs w:val="28"/>
        </w:rPr>
        <w:t>一</w:t>
      </w:r>
      <w:r w:rsidR="003B162A" w:rsidRPr="00DF4C90">
        <w:rPr>
          <w:rFonts w:ascii="仿宋_GB2312" w:eastAsia="仿宋_GB2312" w:hint="eastAsia"/>
          <w:sz w:val="28"/>
          <w:szCs w:val="28"/>
        </w:rPr>
        <w:t>、</w:t>
      </w:r>
      <w:r w:rsidR="008F58B2">
        <w:rPr>
          <w:rFonts w:ascii="仿宋_GB2312" w:eastAsia="仿宋_GB2312" w:hint="eastAsia"/>
          <w:sz w:val="28"/>
          <w:szCs w:val="28"/>
        </w:rPr>
        <w:t>2018年夏季</w:t>
      </w:r>
      <w:proofErr w:type="gramStart"/>
      <w:r w:rsidRPr="00DF4C90">
        <w:rPr>
          <w:rFonts w:ascii="仿宋_GB2312" w:eastAsia="仿宋_GB2312" w:hint="eastAsia"/>
          <w:sz w:val="28"/>
          <w:szCs w:val="28"/>
        </w:rPr>
        <w:t>预毕业</w:t>
      </w:r>
      <w:proofErr w:type="gramEnd"/>
      <w:r w:rsidRPr="00DF4C90">
        <w:rPr>
          <w:rFonts w:ascii="仿宋_GB2312" w:eastAsia="仿宋_GB2312" w:hint="eastAsia"/>
          <w:sz w:val="28"/>
          <w:szCs w:val="28"/>
        </w:rPr>
        <w:t>名单汇总见附件1，</w:t>
      </w:r>
      <w:r w:rsidR="009A3987" w:rsidRPr="00DF4C90">
        <w:rPr>
          <w:rFonts w:ascii="仿宋_GB2312" w:eastAsia="仿宋_GB2312" w:hint="eastAsia"/>
          <w:sz w:val="28"/>
          <w:szCs w:val="28"/>
        </w:rPr>
        <w:t>请仔细核对</w:t>
      </w:r>
      <w:r w:rsidR="00F12D0B" w:rsidRPr="00DF4C90">
        <w:rPr>
          <w:rFonts w:ascii="仿宋_GB2312" w:eastAsia="仿宋_GB2312" w:hint="eastAsia"/>
          <w:sz w:val="28"/>
          <w:szCs w:val="28"/>
        </w:rPr>
        <w:t>名单</w:t>
      </w:r>
      <w:r w:rsidR="009A3987" w:rsidRPr="00DF4C90">
        <w:rPr>
          <w:rFonts w:ascii="仿宋_GB2312" w:eastAsia="仿宋_GB2312" w:hint="eastAsia"/>
          <w:sz w:val="28"/>
          <w:szCs w:val="28"/>
        </w:rPr>
        <w:t>，以免遗漏。</w:t>
      </w:r>
      <w:r w:rsidR="00DF4C90" w:rsidRPr="00DF4C90">
        <w:rPr>
          <w:rFonts w:ascii="仿宋_GB2312" w:eastAsia="仿宋_GB2312" w:hint="eastAsia"/>
          <w:sz w:val="28"/>
          <w:szCs w:val="28"/>
        </w:rPr>
        <w:t>2018年学位申请QQ答疑群</w:t>
      </w:r>
      <w:r w:rsidR="00DF4C90">
        <w:rPr>
          <w:rFonts w:ascii="仿宋_GB2312" w:eastAsia="仿宋_GB2312" w:hint="eastAsia"/>
          <w:sz w:val="28"/>
          <w:szCs w:val="28"/>
        </w:rPr>
        <w:t>已成立，请</w:t>
      </w:r>
      <w:proofErr w:type="gramStart"/>
      <w:r w:rsidR="00DF4C90">
        <w:rPr>
          <w:rFonts w:ascii="仿宋_GB2312" w:eastAsia="仿宋_GB2312" w:hint="eastAsia"/>
          <w:sz w:val="28"/>
          <w:szCs w:val="28"/>
        </w:rPr>
        <w:t>毕业生</w:t>
      </w:r>
      <w:r w:rsidR="00D813DA" w:rsidRPr="00DF4C90">
        <w:rPr>
          <w:rFonts w:ascii="仿宋_GB2312" w:eastAsia="仿宋_GB2312" w:hint="eastAsia"/>
          <w:sz w:val="28"/>
          <w:szCs w:val="28"/>
        </w:rPr>
        <w:t>扫码</w:t>
      </w:r>
      <w:r w:rsidR="00DF4C90">
        <w:rPr>
          <w:rFonts w:ascii="仿宋_GB2312" w:eastAsia="仿宋_GB2312" w:hint="eastAsia"/>
          <w:sz w:val="28"/>
          <w:szCs w:val="28"/>
        </w:rPr>
        <w:t>入</w:t>
      </w:r>
      <w:proofErr w:type="gramEnd"/>
      <w:r w:rsidR="00DF4C90">
        <w:rPr>
          <w:rFonts w:ascii="仿宋_GB2312" w:eastAsia="仿宋_GB2312" w:hint="eastAsia"/>
          <w:sz w:val="28"/>
          <w:szCs w:val="28"/>
        </w:rPr>
        <w:t>群</w:t>
      </w:r>
      <w:r w:rsidR="00D35908">
        <w:rPr>
          <w:rFonts w:ascii="仿宋_GB2312" w:eastAsia="仿宋_GB2312" w:hint="eastAsia"/>
          <w:sz w:val="28"/>
          <w:szCs w:val="28"/>
        </w:rPr>
        <w:t>（文末）</w:t>
      </w:r>
      <w:r w:rsidR="00D813DA" w:rsidRPr="00DF4C90">
        <w:rPr>
          <w:rFonts w:ascii="仿宋_GB2312" w:eastAsia="仿宋_GB2312" w:hint="eastAsia"/>
          <w:sz w:val="28"/>
          <w:szCs w:val="28"/>
        </w:rPr>
        <w:t>。</w:t>
      </w:r>
    </w:p>
    <w:p w:rsidR="0040448F" w:rsidRDefault="00F12D0B" w:rsidP="00DF4C90">
      <w:pPr>
        <w:ind w:firstLineChars="200" w:firstLine="560"/>
        <w:rPr>
          <w:rFonts w:ascii="仿宋_GB2312" w:eastAsia="仿宋_GB2312"/>
          <w:sz w:val="28"/>
          <w:szCs w:val="28"/>
        </w:rPr>
      </w:pPr>
      <w:r w:rsidRPr="00DF4C90">
        <w:rPr>
          <w:rFonts w:ascii="仿宋_GB2312" w:eastAsia="仿宋_GB2312" w:hint="eastAsia"/>
          <w:sz w:val="28"/>
          <w:szCs w:val="28"/>
        </w:rPr>
        <w:t>二、</w:t>
      </w:r>
      <w:r w:rsidR="00054F99" w:rsidRPr="00DF4C90">
        <w:rPr>
          <w:rFonts w:ascii="仿宋_GB2312" w:eastAsia="仿宋_GB2312" w:hint="eastAsia"/>
          <w:sz w:val="28"/>
          <w:szCs w:val="28"/>
        </w:rPr>
        <w:t>部分</w:t>
      </w:r>
      <w:r w:rsidRPr="00DF4C90">
        <w:rPr>
          <w:rFonts w:ascii="仿宋_GB2312" w:eastAsia="仿宋_GB2312" w:hint="eastAsia"/>
          <w:sz w:val="28"/>
          <w:szCs w:val="28"/>
        </w:rPr>
        <w:t>同学填写信息有误，请</w:t>
      </w:r>
      <w:r w:rsidR="00054F99" w:rsidRPr="00DF4C90">
        <w:rPr>
          <w:rFonts w:ascii="仿宋_GB2312" w:eastAsia="仿宋_GB2312" w:hint="eastAsia"/>
          <w:sz w:val="28"/>
          <w:szCs w:val="28"/>
        </w:rPr>
        <w:t>仔细核对</w:t>
      </w:r>
      <w:r w:rsidR="00796D27" w:rsidRPr="00DF4C90">
        <w:rPr>
          <w:rFonts w:ascii="仿宋_GB2312" w:eastAsia="仿宋_GB2312" w:hint="eastAsia"/>
          <w:sz w:val="28"/>
          <w:szCs w:val="28"/>
        </w:rPr>
        <w:t>SEP</w:t>
      </w:r>
      <w:r w:rsidR="008F58B2">
        <w:rPr>
          <w:rFonts w:ascii="仿宋_GB2312" w:eastAsia="仿宋_GB2312" w:hint="eastAsia"/>
          <w:sz w:val="28"/>
          <w:szCs w:val="28"/>
        </w:rPr>
        <w:t>培养系统中的个人信息</w:t>
      </w:r>
      <w:r w:rsidRPr="00DF4C90">
        <w:rPr>
          <w:rFonts w:ascii="仿宋_GB2312" w:eastAsia="仿宋_GB2312" w:hint="eastAsia"/>
          <w:sz w:val="28"/>
          <w:szCs w:val="28"/>
        </w:rPr>
        <w:t>，</w:t>
      </w:r>
      <w:r w:rsidR="0033099A">
        <w:rPr>
          <w:rFonts w:ascii="仿宋_GB2312" w:eastAsia="仿宋_GB2312" w:hint="eastAsia"/>
          <w:sz w:val="28"/>
          <w:szCs w:val="28"/>
        </w:rPr>
        <w:t>于3月13日前修改完成</w:t>
      </w:r>
      <w:r w:rsidR="008F58B2">
        <w:rPr>
          <w:rFonts w:ascii="仿宋_GB2312" w:eastAsia="仿宋_GB2312" w:hint="eastAsia"/>
          <w:sz w:val="28"/>
          <w:szCs w:val="28"/>
        </w:rPr>
        <w:t>，否则影响后期申请；</w:t>
      </w:r>
      <w:r w:rsidR="00054F99" w:rsidRPr="00DF4C90">
        <w:rPr>
          <w:rFonts w:ascii="仿宋_GB2312" w:eastAsia="仿宋_GB2312" w:hint="eastAsia"/>
          <w:sz w:val="28"/>
          <w:szCs w:val="28"/>
        </w:rPr>
        <w:t>学位论文上填写</w:t>
      </w:r>
      <w:r w:rsidR="00F531CA" w:rsidRPr="00DF4C90">
        <w:rPr>
          <w:rFonts w:ascii="仿宋_GB2312" w:eastAsia="仿宋_GB2312" w:hint="eastAsia"/>
          <w:sz w:val="28"/>
          <w:szCs w:val="28"/>
        </w:rPr>
        <w:t>的</w:t>
      </w:r>
      <w:r w:rsidR="00054F99" w:rsidRPr="00DF4C90">
        <w:rPr>
          <w:rFonts w:ascii="仿宋_GB2312" w:eastAsia="仿宋_GB2312" w:hint="eastAsia"/>
          <w:sz w:val="28"/>
          <w:szCs w:val="28"/>
        </w:rPr>
        <w:t>信息</w:t>
      </w:r>
      <w:r w:rsidR="008F58B2">
        <w:rPr>
          <w:rFonts w:ascii="仿宋_GB2312" w:eastAsia="仿宋_GB2312" w:hint="eastAsia"/>
          <w:sz w:val="28"/>
          <w:szCs w:val="28"/>
        </w:rPr>
        <w:t>以及</w:t>
      </w:r>
      <w:r w:rsidR="00054F99" w:rsidRPr="00DF4C90">
        <w:rPr>
          <w:rFonts w:ascii="仿宋_GB2312" w:eastAsia="仿宋_GB2312" w:hint="eastAsia"/>
          <w:sz w:val="28"/>
          <w:szCs w:val="28"/>
        </w:rPr>
        <w:t>学位申请过程中填写的信息</w:t>
      </w:r>
      <w:r w:rsidR="00F531CA" w:rsidRPr="00DF4C90">
        <w:rPr>
          <w:rFonts w:ascii="仿宋_GB2312" w:eastAsia="仿宋_GB2312" w:hint="eastAsia"/>
          <w:sz w:val="28"/>
          <w:szCs w:val="28"/>
        </w:rPr>
        <w:t>务必</w:t>
      </w:r>
      <w:r w:rsidR="00054F99" w:rsidRPr="00DF4C90">
        <w:rPr>
          <w:rFonts w:ascii="仿宋_GB2312" w:eastAsia="仿宋_GB2312" w:hint="eastAsia"/>
          <w:sz w:val="28"/>
          <w:szCs w:val="28"/>
        </w:rPr>
        <w:t>与SEP</w:t>
      </w:r>
      <w:r w:rsidR="0033099A">
        <w:rPr>
          <w:rFonts w:ascii="仿宋_GB2312" w:eastAsia="仿宋_GB2312" w:hint="eastAsia"/>
          <w:sz w:val="28"/>
          <w:szCs w:val="28"/>
        </w:rPr>
        <w:t>系统中的信息保持一致</w:t>
      </w:r>
      <w:r w:rsidR="008F58B2">
        <w:rPr>
          <w:rFonts w:ascii="仿宋_GB2312" w:eastAsia="仿宋_GB2312" w:hint="eastAsia"/>
          <w:sz w:val="28"/>
          <w:szCs w:val="28"/>
        </w:rPr>
        <w:t>。</w:t>
      </w:r>
    </w:p>
    <w:p w:rsidR="00B37DDB" w:rsidRDefault="00F12D0B" w:rsidP="00B37DDB">
      <w:pPr>
        <w:ind w:firstLineChars="200" w:firstLine="560"/>
        <w:rPr>
          <w:rFonts w:ascii="仿宋_GB2312" w:eastAsia="仿宋_GB2312"/>
          <w:sz w:val="28"/>
          <w:szCs w:val="28"/>
        </w:rPr>
      </w:pPr>
      <w:r w:rsidRPr="00DF4C90">
        <w:rPr>
          <w:rFonts w:ascii="仿宋_GB2312" w:eastAsia="仿宋_GB2312" w:hint="eastAsia"/>
          <w:sz w:val="28"/>
          <w:szCs w:val="28"/>
        </w:rPr>
        <w:t>三</w:t>
      </w:r>
      <w:r w:rsidR="00796D27" w:rsidRPr="00DF4C90">
        <w:rPr>
          <w:rFonts w:ascii="仿宋_GB2312" w:eastAsia="仿宋_GB2312" w:hint="eastAsia"/>
          <w:sz w:val="28"/>
          <w:szCs w:val="28"/>
        </w:rPr>
        <w:t>、</w:t>
      </w:r>
      <w:r w:rsidR="00054F99" w:rsidRPr="00DF4C90">
        <w:rPr>
          <w:rFonts w:ascii="仿宋_GB2312" w:eastAsia="仿宋_GB2312" w:hint="eastAsia"/>
          <w:sz w:val="28"/>
          <w:szCs w:val="28"/>
        </w:rPr>
        <w:t>部分同学的必修环节尚未维护，包括开题、中期、学术报告及社会实践</w:t>
      </w:r>
      <w:r w:rsidR="003B162A" w:rsidRPr="00DF4C90">
        <w:rPr>
          <w:rFonts w:ascii="仿宋_GB2312" w:eastAsia="仿宋_GB2312" w:hint="eastAsia"/>
          <w:sz w:val="28"/>
          <w:szCs w:val="28"/>
        </w:rPr>
        <w:t>等</w:t>
      </w:r>
      <w:r w:rsidR="00054F99" w:rsidRPr="00DF4C90">
        <w:rPr>
          <w:rFonts w:ascii="仿宋_GB2312" w:eastAsia="仿宋_GB2312" w:hint="eastAsia"/>
          <w:sz w:val="28"/>
          <w:szCs w:val="28"/>
        </w:rPr>
        <w:t>请务必于3月13日前完成维护，</w:t>
      </w:r>
      <w:r w:rsidR="003B162A" w:rsidRPr="00DF4C90">
        <w:rPr>
          <w:rFonts w:ascii="仿宋_GB2312" w:eastAsia="仿宋_GB2312" w:hint="eastAsia"/>
          <w:sz w:val="28"/>
          <w:szCs w:val="28"/>
        </w:rPr>
        <w:t>信息</w:t>
      </w:r>
      <w:r w:rsidR="00054F99" w:rsidRPr="00DF4C90">
        <w:rPr>
          <w:rFonts w:ascii="仿宋_GB2312" w:eastAsia="仿宋_GB2312" w:hint="eastAsia"/>
          <w:sz w:val="28"/>
          <w:szCs w:val="28"/>
        </w:rPr>
        <w:t>审核请联系陈芸燕老师。</w:t>
      </w:r>
    </w:p>
    <w:p w:rsidR="00D813DA" w:rsidRDefault="008F58B2" w:rsidP="00B37DDB">
      <w:pPr>
        <w:ind w:firstLineChars="200" w:firstLine="560"/>
        <w:rPr>
          <w:rFonts w:ascii="仿宋_GB2312" w:eastAsia="仿宋_GB2312"/>
          <w:sz w:val="28"/>
          <w:szCs w:val="28"/>
        </w:rPr>
      </w:pPr>
      <w:r>
        <w:rPr>
          <w:rFonts w:ascii="仿宋_GB2312" w:eastAsia="仿宋_GB2312" w:hint="eastAsia"/>
          <w:sz w:val="28"/>
          <w:szCs w:val="28"/>
        </w:rPr>
        <w:t>四</w:t>
      </w:r>
      <w:r w:rsidR="00D813DA" w:rsidRPr="00DF4C90">
        <w:rPr>
          <w:rFonts w:ascii="仿宋_GB2312" w:eastAsia="仿宋_GB2312" w:hint="eastAsia"/>
          <w:sz w:val="28"/>
          <w:szCs w:val="28"/>
        </w:rPr>
        <w:t>、成绩</w:t>
      </w:r>
      <w:r w:rsidR="00735EEB">
        <w:rPr>
          <w:rFonts w:ascii="仿宋_GB2312" w:eastAsia="仿宋_GB2312" w:hint="eastAsia"/>
          <w:sz w:val="28"/>
          <w:szCs w:val="28"/>
        </w:rPr>
        <w:t>及学分</w:t>
      </w:r>
      <w:r w:rsidR="00D813DA" w:rsidRPr="00DF4C90">
        <w:rPr>
          <w:rFonts w:ascii="仿宋_GB2312" w:eastAsia="仿宋_GB2312" w:hint="eastAsia"/>
          <w:sz w:val="28"/>
          <w:szCs w:val="28"/>
        </w:rPr>
        <w:t>审核：请将系统中的成绩单截图发到</w:t>
      </w:r>
      <w:r w:rsidR="009730C7" w:rsidRPr="00DF4C90">
        <w:rPr>
          <w:rFonts w:ascii="仿宋_GB2312" w:eastAsia="仿宋_GB2312" w:hint="eastAsia"/>
          <w:sz w:val="28"/>
          <w:szCs w:val="28"/>
        </w:rPr>
        <w:t>2018</w:t>
      </w:r>
      <w:r w:rsidR="00D813DA" w:rsidRPr="00DF4C90">
        <w:rPr>
          <w:rFonts w:ascii="仿宋_GB2312" w:eastAsia="仿宋_GB2312" w:hint="eastAsia"/>
          <w:sz w:val="28"/>
          <w:szCs w:val="28"/>
        </w:rPr>
        <w:t>学位申请</w:t>
      </w:r>
      <w:r w:rsidR="009730C7" w:rsidRPr="00DF4C90">
        <w:rPr>
          <w:rFonts w:ascii="仿宋_GB2312" w:eastAsia="仿宋_GB2312" w:hint="eastAsia"/>
          <w:sz w:val="28"/>
          <w:szCs w:val="28"/>
        </w:rPr>
        <w:t>QQ</w:t>
      </w:r>
      <w:r w:rsidR="00D813DA" w:rsidRPr="00DF4C90">
        <w:rPr>
          <w:rFonts w:ascii="仿宋_GB2312" w:eastAsia="仿宋_GB2312" w:hint="eastAsia"/>
          <w:sz w:val="28"/>
          <w:szCs w:val="28"/>
        </w:rPr>
        <w:t>群中进行审核。</w:t>
      </w:r>
    </w:p>
    <w:p w:rsidR="00735EEB" w:rsidRDefault="00735EEB" w:rsidP="00735EEB">
      <w:pPr>
        <w:ind w:firstLineChars="200" w:firstLine="560"/>
        <w:rPr>
          <w:rFonts w:ascii="仿宋_GB2312" w:eastAsia="仿宋_GB2312"/>
          <w:sz w:val="28"/>
          <w:szCs w:val="28"/>
        </w:rPr>
      </w:pPr>
      <w:r>
        <w:rPr>
          <w:rFonts w:ascii="仿宋_GB2312" w:eastAsia="仿宋_GB2312" w:hint="eastAsia"/>
          <w:sz w:val="28"/>
          <w:szCs w:val="28"/>
        </w:rPr>
        <w:t>五、</w:t>
      </w:r>
      <w:r w:rsidRPr="008F58B2">
        <w:rPr>
          <w:rFonts w:ascii="仿宋_GB2312" w:eastAsia="仿宋_GB2312" w:hint="eastAsia"/>
          <w:sz w:val="28"/>
          <w:szCs w:val="28"/>
        </w:rPr>
        <w:t>校学位评定委员会三届七次会议明确要求“各培养单位要严格答辩资格审查，学生答辩后应及时申请学位。”</w:t>
      </w:r>
      <w:r>
        <w:rPr>
          <w:rFonts w:ascii="仿宋_GB2312" w:eastAsia="仿宋_GB2312" w:hint="eastAsia"/>
          <w:sz w:val="28"/>
          <w:szCs w:val="28"/>
        </w:rPr>
        <w:t>研究所学位申请相关要求请参见《</w:t>
      </w:r>
      <w:r w:rsidRPr="00735EEB">
        <w:rPr>
          <w:rFonts w:ascii="仿宋_GB2312" w:eastAsia="仿宋_GB2312" w:hint="eastAsia"/>
          <w:sz w:val="28"/>
          <w:szCs w:val="28"/>
        </w:rPr>
        <w:t>中国科学院青岛生物能源与过程研究所研究生学位工作细则实施办法</w:t>
      </w:r>
      <w:r>
        <w:rPr>
          <w:rFonts w:ascii="仿宋_GB2312" w:eastAsia="仿宋_GB2312" w:hint="eastAsia"/>
          <w:sz w:val="28"/>
          <w:szCs w:val="28"/>
        </w:rPr>
        <w:t>》。</w:t>
      </w:r>
    </w:p>
    <w:p w:rsidR="00735EEB" w:rsidRDefault="00735EEB" w:rsidP="00735EEB">
      <w:pPr>
        <w:ind w:firstLineChars="200" w:firstLine="560"/>
        <w:rPr>
          <w:rFonts w:ascii="仿宋_GB2312" w:eastAsia="仿宋_GB2312"/>
          <w:sz w:val="28"/>
          <w:szCs w:val="28"/>
        </w:rPr>
      </w:pPr>
      <w:r>
        <w:rPr>
          <w:rFonts w:ascii="仿宋_GB2312" w:eastAsia="仿宋_GB2312" w:hint="eastAsia"/>
          <w:sz w:val="28"/>
          <w:szCs w:val="28"/>
        </w:rPr>
        <w:lastRenderedPageBreak/>
        <w:t>六、</w:t>
      </w:r>
      <w:r w:rsidRPr="00B37DDB">
        <w:rPr>
          <w:rFonts w:ascii="仿宋_GB2312" w:eastAsia="仿宋_GB2312" w:hint="eastAsia"/>
          <w:sz w:val="28"/>
          <w:szCs w:val="28"/>
        </w:rPr>
        <w:t>根据《中国科学院大学关于发布学生科研成果署名有关规定的通知》（</w:t>
      </w:r>
      <w:proofErr w:type="gramStart"/>
      <w:r w:rsidRPr="00B37DDB">
        <w:rPr>
          <w:rFonts w:ascii="仿宋_GB2312" w:eastAsia="仿宋_GB2312" w:hint="eastAsia"/>
          <w:sz w:val="28"/>
          <w:szCs w:val="28"/>
        </w:rPr>
        <w:t>校发学位</w:t>
      </w:r>
      <w:proofErr w:type="gramEnd"/>
      <w:r w:rsidRPr="00B37DDB">
        <w:rPr>
          <w:rFonts w:ascii="仿宋_GB2312" w:eastAsia="仿宋_GB2312" w:hint="eastAsia"/>
          <w:sz w:val="28"/>
          <w:szCs w:val="28"/>
        </w:rPr>
        <w:t>字〔2017〕23 号）规定：自2018年1月起，凡申请中国科学院大学学位的学生，其申请学位的有效科研成果必须署名“中国科学院大学”（英文名称：University of Chinese Academy of Sciences），否则不受理其学位申请。</w:t>
      </w:r>
    </w:p>
    <w:p w:rsidR="008B3369" w:rsidRDefault="00735EEB" w:rsidP="00DF4C90">
      <w:pPr>
        <w:ind w:firstLineChars="200" w:firstLine="560"/>
        <w:rPr>
          <w:rFonts w:ascii="仿宋_GB2312" w:eastAsia="仿宋_GB2312"/>
          <w:sz w:val="28"/>
          <w:szCs w:val="28"/>
        </w:rPr>
      </w:pPr>
      <w:r>
        <w:rPr>
          <w:rFonts w:ascii="仿宋_GB2312" w:eastAsia="仿宋_GB2312" w:hint="eastAsia"/>
          <w:sz w:val="28"/>
          <w:szCs w:val="28"/>
        </w:rPr>
        <w:t>七</w:t>
      </w:r>
      <w:r w:rsidR="008B3369" w:rsidRPr="00DF4C90">
        <w:rPr>
          <w:rFonts w:ascii="仿宋_GB2312" w:eastAsia="仿宋_GB2312" w:hint="eastAsia"/>
          <w:sz w:val="28"/>
          <w:szCs w:val="28"/>
        </w:rPr>
        <w:t>、涉密及延迟公开学位论文备案，请见附件2。</w:t>
      </w:r>
    </w:p>
    <w:p w:rsidR="008F58B2" w:rsidRPr="00DF4C90" w:rsidRDefault="008F58B2" w:rsidP="00DF4C90">
      <w:pPr>
        <w:ind w:firstLineChars="200" w:firstLine="560"/>
        <w:rPr>
          <w:rFonts w:ascii="仿宋_GB2312" w:eastAsia="仿宋_GB2312"/>
          <w:sz w:val="28"/>
          <w:szCs w:val="28"/>
        </w:rPr>
      </w:pPr>
    </w:p>
    <w:p w:rsidR="008B3369" w:rsidRPr="00DF4C90" w:rsidRDefault="008B3369" w:rsidP="00DF4C90">
      <w:pPr>
        <w:ind w:firstLineChars="200" w:firstLine="560"/>
        <w:rPr>
          <w:rFonts w:ascii="仿宋_GB2312" w:eastAsia="仿宋_GB2312"/>
          <w:sz w:val="28"/>
          <w:szCs w:val="28"/>
        </w:rPr>
      </w:pPr>
      <w:r w:rsidRPr="00DF4C90">
        <w:rPr>
          <w:rFonts w:ascii="仿宋_GB2312" w:eastAsia="仿宋_GB2312"/>
          <w:sz w:val="28"/>
          <w:szCs w:val="28"/>
        </w:rPr>
        <w:t>附件</w:t>
      </w:r>
      <w:r w:rsidRPr="00DF4C90">
        <w:rPr>
          <w:rFonts w:ascii="仿宋_GB2312" w:eastAsia="仿宋_GB2312" w:hint="eastAsia"/>
          <w:sz w:val="28"/>
          <w:szCs w:val="28"/>
        </w:rPr>
        <w:t>1：2018年夏季</w:t>
      </w:r>
      <w:proofErr w:type="gramStart"/>
      <w:r w:rsidRPr="00DF4C90">
        <w:rPr>
          <w:rFonts w:ascii="仿宋_GB2312" w:eastAsia="仿宋_GB2312" w:hint="eastAsia"/>
          <w:sz w:val="28"/>
          <w:szCs w:val="28"/>
        </w:rPr>
        <w:t>预毕业</w:t>
      </w:r>
      <w:proofErr w:type="gramEnd"/>
      <w:r w:rsidR="0040448F">
        <w:rPr>
          <w:rFonts w:ascii="仿宋_GB2312" w:eastAsia="仿宋_GB2312" w:hint="eastAsia"/>
          <w:sz w:val="28"/>
          <w:szCs w:val="28"/>
        </w:rPr>
        <w:t>学生</w:t>
      </w:r>
      <w:r w:rsidRPr="00DF4C90">
        <w:rPr>
          <w:rFonts w:ascii="仿宋_GB2312" w:eastAsia="仿宋_GB2312" w:hint="eastAsia"/>
          <w:sz w:val="28"/>
          <w:szCs w:val="28"/>
        </w:rPr>
        <w:t>名单</w:t>
      </w:r>
    </w:p>
    <w:p w:rsidR="008B3369" w:rsidRPr="00DF4C90" w:rsidRDefault="008B3369" w:rsidP="00DF4C90">
      <w:pPr>
        <w:ind w:firstLineChars="200" w:firstLine="560"/>
        <w:rPr>
          <w:rFonts w:ascii="仿宋_GB2312" w:eastAsia="仿宋_GB2312"/>
          <w:sz w:val="28"/>
          <w:szCs w:val="28"/>
        </w:rPr>
      </w:pPr>
      <w:r w:rsidRPr="00DF4C90">
        <w:rPr>
          <w:rFonts w:ascii="仿宋_GB2312" w:eastAsia="仿宋_GB2312" w:hint="eastAsia"/>
          <w:sz w:val="28"/>
          <w:szCs w:val="28"/>
        </w:rPr>
        <w:t>附件2：国科大《涉密及延迟公开学位论文备案》通知</w:t>
      </w:r>
    </w:p>
    <w:p w:rsidR="003B162A" w:rsidRPr="00DF4C90" w:rsidRDefault="008B3369" w:rsidP="00180DE2">
      <w:pPr>
        <w:ind w:firstLineChars="200" w:firstLine="560"/>
      </w:pPr>
      <w:r w:rsidRPr="00DF4C90">
        <w:rPr>
          <w:rFonts w:ascii="仿宋_GB2312" w:eastAsia="仿宋_GB2312" w:hint="eastAsia"/>
          <w:sz w:val="28"/>
          <w:szCs w:val="28"/>
        </w:rPr>
        <w:t>附件3：</w:t>
      </w:r>
      <w:r w:rsidR="00735EEB" w:rsidRPr="00735EEB">
        <w:rPr>
          <w:rFonts w:ascii="仿宋_GB2312" w:eastAsia="仿宋_GB2312" w:hint="eastAsia"/>
          <w:sz w:val="28"/>
          <w:szCs w:val="28"/>
        </w:rPr>
        <w:t>中国科学院青岛生物能源与过程研究所研究生学位工作细则实施办法</w:t>
      </w:r>
    </w:p>
    <w:p w:rsidR="0040448F" w:rsidRDefault="00180DE2">
      <w:pPr>
        <w:widowControl/>
        <w:jc w:val="left"/>
        <w:rPr>
          <w:rFonts w:ascii="仿宋_GB2312" w:eastAsia="仿宋_GB2312" w:hAnsi="宋体"/>
          <w:b/>
          <w:sz w:val="28"/>
          <w:szCs w:val="28"/>
        </w:rPr>
      </w:pPr>
      <w:r w:rsidRPr="008B3369">
        <w:rPr>
          <w:noProof/>
        </w:rPr>
        <w:drawing>
          <wp:anchor distT="0" distB="0" distL="114300" distR="114300" simplePos="0" relativeHeight="251659264" behindDoc="0" locked="0" layoutInCell="1" allowOverlap="1" wp14:anchorId="5A91034B" wp14:editId="08382C5E">
            <wp:simplePos x="0" y="0"/>
            <wp:positionH relativeFrom="margin">
              <wp:posOffset>2416810</wp:posOffset>
            </wp:positionH>
            <wp:positionV relativeFrom="margin">
              <wp:posOffset>5411470</wp:posOffset>
            </wp:positionV>
            <wp:extent cx="723900" cy="990600"/>
            <wp:effectExtent l="0" t="0" r="0" b="0"/>
            <wp:wrapSquare wrapText="bothSides"/>
            <wp:docPr id="2" name="图片 2" descr="C:\Users\xc\Pictures\.673187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c\Pictures\.67318765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990600"/>
                    </a:xfrm>
                    <a:prstGeom prst="rect">
                      <a:avLst/>
                    </a:prstGeom>
                    <a:noFill/>
                    <a:ln>
                      <a:noFill/>
                    </a:ln>
                  </pic:spPr>
                </pic:pic>
              </a:graphicData>
            </a:graphic>
          </wp:anchor>
        </w:drawing>
      </w:r>
      <w:r w:rsidR="0040448F">
        <w:rPr>
          <w:rFonts w:ascii="仿宋_GB2312" w:eastAsia="仿宋_GB2312" w:hAnsi="宋体"/>
          <w:b/>
          <w:sz w:val="28"/>
          <w:szCs w:val="28"/>
        </w:rPr>
        <w:br w:type="page"/>
      </w:r>
      <w:bookmarkStart w:id="0" w:name="_GoBack"/>
      <w:bookmarkEnd w:id="0"/>
    </w:p>
    <w:p w:rsidR="009730C7" w:rsidRPr="008B3369" w:rsidRDefault="009730C7" w:rsidP="009730C7">
      <w:pPr>
        <w:rPr>
          <w:rFonts w:ascii="仿宋_GB2312" w:eastAsia="仿宋_GB2312" w:hAnsi="宋体"/>
          <w:b/>
          <w:sz w:val="28"/>
          <w:szCs w:val="28"/>
        </w:rPr>
      </w:pPr>
      <w:r w:rsidRPr="008B3369">
        <w:rPr>
          <w:rFonts w:ascii="仿宋_GB2312" w:eastAsia="仿宋_GB2312" w:hAnsi="宋体" w:hint="eastAsia"/>
          <w:b/>
          <w:sz w:val="28"/>
          <w:szCs w:val="28"/>
        </w:rPr>
        <w:lastRenderedPageBreak/>
        <w:t>附件1：2018年夏季</w:t>
      </w:r>
      <w:proofErr w:type="gramStart"/>
      <w:r w:rsidRPr="008B3369">
        <w:rPr>
          <w:rFonts w:ascii="仿宋_GB2312" w:eastAsia="仿宋_GB2312" w:hAnsi="宋体" w:hint="eastAsia"/>
          <w:b/>
          <w:sz w:val="28"/>
          <w:szCs w:val="28"/>
        </w:rPr>
        <w:t>预毕业</w:t>
      </w:r>
      <w:proofErr w:type="gramEnd"/>
      <w:r w:rsidR="0040448F">
        <w:rPr>
          <w:rFonts w:ascii="仿宋_GB2312" w:eastAsia="仿宋_GB2312" w:hAnsi="宋体" w:hint="eastAsia"/>
          <w:b/>
          <w:sz w:val="28"/>
          <w:szCs w:val="28"/>
        </w:rPr>
        <w:t>学生</w:t>
      </w:r>
      <w:r w:rsidRPr="008B3369">
        <w:rPr>
          <w:rFonts w:ascii="仿宋_GB2312" w:eastAsia="仿宋_GB2312" w:hAnsi="宋体" w:hint="eastAsia"/>
          <w:b/>
          <w:sz w:val="28"/>
          <w:szCs w:val="28"/>
        </w:rPr>
        <w:t>名单</w:t>
      </w:r>
    </w:p>
    <w:p w:rsidR="009730C7" w:rsidRPr="008B3369" w:rsidRDefault="009730C7" w:rsidP="009730C7">
      <w:pPr>
        <w:rPr>
          <w:sz w:val="24"/>
          <w:szCs w:val="24"/>
        </w:rPr>
      </w:pPr>
    </w:p>
    <w:tbl>
      <w:tblPr>
        <w:tblW w:w="83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868"/>
        <w:gridCol w:w="704"/>
        <w:gridCol w:w="1147"/>
        <w:gridCol w:w="2868"/>
      </w:tblGrid>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序号</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姓 名</w:t>
            </w:r>
          </w:p>
        </w:tc>
        <w:tc>
          <w:tcPr>
            <w:tcW w:w="704"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年级</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类 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专 业</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1</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刘长青</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硕士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生物工程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崔晓楠</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硕士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生物工程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3</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范雨萱</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硕士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生物工程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4</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proofErr w:type="gramStart"/>
            <w:r w:rsidRPr="008B3369">
              <w:rPr>
                <w:rFonts w:ascii="宋体" w:eastAsia="宋体" w:hAnsi="宋体" w:cs="宋体" w:hint="eastAsia"/>
                <w:kern w:val="0"/>
                <w:sz w:val="24"/>
                <w:szCs w:val="24"/>
              </w:rPr>
              <w:t>解瑞泽</w:t>
            </w:r>
            <w:proofErr w:type="gramEnd"/>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硕士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生物工程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5</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马娜娜</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硕士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生物工程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6</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宁琳</w:t>
            </w:r>
            <w:proofErr w:type="gramStart"/>
            <w:r w:rsidRPr="008B3369">
              <w:rPr>
                <w:rFonts w:ascii="宋体" w:eastAsia="宋体" w:hAnsi="宋体" w:cs="宋体" w:hint="eastAsia"/>
                <w:kern w:val="0"/>
                <w:sz w:val="24"/>
                <w:szCs w:val="24"/>
              </w:rPr>
              <w:t>琳</w:t>
            </w:r>
            <w:proofErr w:type="gramEnd"/>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硕士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生物工程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7</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邵慧敏</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硕士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生物工程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8</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鲁军</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硕士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生物工程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9</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李仁民</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2014</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生物化学与分子生物学</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10</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proofErr w:type="gramStart"/>
            <w:r w:rsidRPr="008B3369">
              <w:rPr>
                <w:rFonts w:ascii="宋体" w:eastAsia="宋体" w:hAnsi="宋体" w:cs="宋体" w:hint="eastAsia"/>
                <w:kern w:val="0"/>
                <w:sz w:val="24"/>
                <w:szCs w:val="24"/>
              </w:rPr>
              <w:t>张慧丹</w:t>
            </w:r>
            <w:proofErr w:type="gramEnd"/>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2014</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生物化学与分子生物学</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11</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唐丽</w:t>
            </w:r>
            <w:proofErr w:type="gramStart"/>
            <w:r w:rsidRPr="008B3369">
              <w:rPr>
                <w:rFonts w:ascii="宋体" w:eastAsia="宋体" w:hAnsi="宋体" w:cs="宋体" w:hint="eastAsia"/>
                <w:kern w:val="0"/>
                <w:sz w:val="24"/>
                <w:szCs w:val="24"/>
              </w:rPr>
              <w:t>丽</w:t>
            </w:r>
            <w:proofErr w:type="gramEnd"/>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2014</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生物化学与分子生物学</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12</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张鹏</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2014</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生物化学与分子生物学</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13</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proofErr w:type="gramStart"/>
            <w:r w:rsidRPr="008B3369">
              <w:rPr>
                <w:rFonts w:ascii="宋体" w:eastAsia="宋体" w:hAnsi="宋体" w:cs="宋体" w:hint="eastAsia"/>
                <w:kern w:val="0"/>
                <w:sz w:val="24"/>
                <w:szCs w:val="24"/>
              </w:rPr>
              <w:t>周超</w:t>
            </w:r>
            <w:proofErr w:type="gramEnd"/>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硕士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生物化学与分子生物学</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14</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YOGENDRA KUMAR BHASKAR</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2014</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生物化学与分子生物学</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15</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苏晓泉</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微生物学</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16</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莫慧琳</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2016</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微生物学</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17</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朱至</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微生物学</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18</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姜焕祥</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硕士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材料工程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19</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曲红涛</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硕士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材料工程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于娇</w:t>
            </w:r>
            <w:proofErr w:type="gramStart"/>
            <w:r w:rsidRPr="008B3369">
              <w:rPr>
                <w:rFonts w:ascii="宋体" w:eastAsia="宋体" w:hAnsi="宋体" w:cs="宋体" w:hint="eastAsia"/>
                <w:kern w:val="0"/>
                <w:sz w:val="24"/>
                <w:szCs w:val="24"/>
              </w:rPr>
              <w:t>娇</w:t>
            </w:r>
            <w:proofErr w:type="gramEnd"/>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硕士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材料工程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21</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孙燕</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硕士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材料工程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22</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张建军</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材料物理与化学</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23</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proofErr w:type="gramStart"/>
            <w:r w:rsidRPr="008B3369">
              <w:rPr>
                <w:rFonts w:ascii="宋体" w:eastAsia="宋体" w:hAnsi="宋体" w:cs="宋体" w:hint="eastAsia"/>
                <w:kern w:val="0"/>
                <w:sz w:val="24"/>
                <w:szCs w:val="24"/>
              </w:rPr>
              <w:t>柴敬超</w:t>
            </w:r>
            <w:proofErr w:type="gramEnd"/>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2016</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材料物理与化学</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24</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胡德平</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材料物理与化学</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25</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proofErr w:type="gramStart"/>
            <w:r w:rsidRPr="008B3369">
              <w:rPr>
                <w:rFonts w:ascii="宋体" w:eastAsia="宋体" w:hAnsi="宋体" w:cs="宋体" w:hint="eastAsia"/>
                <w:kern w:val="0"/>
                <w:sz w:val="24"/>
                <w:szCs w:val="24"/>
              </w:rPr>
              <w:t>王延青</w:t>
            </w:r>
            <w:proofErr w:type="gramEnd"/>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材料学</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26</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proofErr w:type="gramStart"/>
            <w:r w:rsidRPr="008B3369">
              <w:rPr>
                <w:rFonts w:ascii="宋体" w:eastAsia="宋体" w:hAnsi="宋体" w:cs="宋体" w:hint="eastAsia"/>
                <w:kern w:val="0"/>
                <w:sz w:val="24"/>
                <w:szCs w:val="24"/>
              </w:rPr>
              <w:t>宗鲁</w:t>
            </w:r>
            <w:proofErr w:type="gramEnd"/>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材料学</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27</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穆有炳</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材料学</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28</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吴晓</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硕士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化学工程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29</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proofErr w:type="gramStart"/>
            <w:r w:rsidRPr="008B3369">
              <w:rPr>
                <w:rFonts w:ascii="宋体" w:eastAsia="宋体" w:hAnsi="宋体" w:cs="宋体" w:hint="eastAsia"/>
                <w:kern w:val="0"/>
                <w:sz w:val="24"/>
                <w:szCs w:val="24"/>
              </w:rPr>
              <w:t>洪哲</w:t>
            </w:r>
            <w:proofErr w:type="gramEnd"/>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硕士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化学工程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30</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吕东</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硕士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化学工程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31</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proofErr w:type="gramStart"/>
            <w:r w:rsidRPr="008B3369">
              <w:rPr>
                <w:rFonts w:ascii="宋体" w:eastAsia="宋体" w:hAnsi="宋体" w:cs="宋体" w:hint="eastAsia"/>
                <w:kern w:val="0"/>
                <w:sz w:val="24"/>
                <w:szCs w:val="24"/>
              </w:rPr>
              <w:t>羊涛</w:t>
            </w:r>
            <w:proofErr w:type="gramEnd"/>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硕士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化学工程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32</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张迎</w:t>
            </w:r>
            <w:proofErr w:type="gramStart"/>
            <w:r w:rsidRPr="008B3369">
              <w:rPr>
                <w:rFonts w:ascii="宋体" w:eastAsia="宋体" w:hAnsi="宋体" w:cs="宋体" w:hint="eastAsia"/>
                <w:kern w:val="0"/>
                <w:sz w:val="24"/>
                <w:szCs w:val="24"/>
              </w:rPr>
              <w:t>迎</w:t>
            </w:r>
            <w:proofErr w:type="gramEnd"/>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2014</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硕士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化学工程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33</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马福瑞</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2014</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化学工程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34</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proofErr w:type="gramStart"/>
            <w:r w:rsidRPr="008B3369">
              <w:rPr>
                <w:rFonts w:ascii="宋体" w:eastAsia="宋体" w:hAnsi="宋体" w:cs="宋体" w:hint="eastAsia"/>
                <w:kern w:val="0"/>
                <w:sz w:val="24"/>
                <w:szCs w:val="24"/>
              </w:rPr>
              <w:t>杜惠平</w:t>
            </w:r>
            <w:proofErr w:type="gramEnd"/>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2014</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化学工程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35</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陈磊</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2014</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化学工程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36</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proofErr w:type="gramStart"/>
            <w:r w:rsidRPr="008B3369">
              <w:rPr>
                <w:rFonts w:ascii="宋体" w:eastAsia="宋体" w:hAnsi="宋体" w:cs="宋体" w:hint="eastAsia"/>
                <w:kern w:val="0"/>
                <w:sz w:val="24"/>
                <w:szCs w:val="24"/>
              </w:rPr>
              <w:t>屈虹男</w:t>
            </w:r>
            <w:proofErr w:type="gramEnd"/>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2014</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化学工程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37</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刘强</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2016</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化学工程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38</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proofErr w:type="gramStart"/>
            <w:r w:rsidRPr="008B3369">
              <w:rPr>
                <w:rFonts w:ascii="宋体" w:eastAsia="宋体" w:hAnsi="宋体" w:cs="宋体" w:hint="eastAsia"/>
                <w:kern w:val="0"/>
                <w:sz w:val="24"/>
                <w:szCs w:val="24"/>
              </w:rPr>
              <w:t>周航月</w:t>
            </w:r>
            <w:proofErr w:type="gramEnd"/>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2014</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化学工程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39</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周苗苗</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化学工程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lastRenderedPageBreak/>
              <w:t>40</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proofErr w:type="gramStart"/>
            <w:r w:rsidRPr="008B3369">
              <w:rPr>
                <w:rFonts w:ascii="宋体" w:eastAsia="宋体" w:hAnsi="宋体" w:cs="宋体" w:hint="eastAsia"/>
                <w:kern w:val="0"/>
                <w:sz w:val="24"/>
                <w:szCs w:val="24"/>
              </w:rPr>
              <w:t>陈公哲</w:t>
            </w:r>
            <w:proofErr w:type="gramEnd"/>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化学工程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41</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卢静婷</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化学工程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42</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proofErr w:type="gramStart"/>
            <w:r w:rsidRPr="008B3369">
              <w:rPr>
                <w:rFonts w:ascii="宋体" w:eastAsia="宋体" w:hAnsi="宋体" w:cs="宋体" w:hint="eastAsia"/>
                <w:kern w:val="0"/>
                <w:sz w:val="24"/>
                <w:szCs w:val="24"/>
              </w:rPr>
              <w:t>李根芹</w:t>
            </w:r>
            <w:proofErr w:type="gramEnd"/>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2014</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化学工程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43</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proofErr w:type="gramStart"/>
            <w:r w:rsidRPr="008B3369">
              <w:rPr>
                <w:rFonts w:ascii="宋体" w:eastAsia="宋体" w:hAnsi="宋体" w:cs="宋体" w:hint="eastAsia"/>
                <w:kern w:val="0"/>
                <w:sz w:val="24"/>
                <w:szCs w:val="24"/>
              </w:rPr>
              <w:t>张汝兵</w:t>
            </w:r>
            <w:proofErr w:type="gramEnd"/>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2013</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化学工程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44</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郭静</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2013</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化学工程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45</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徐鑫</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2014</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化学工程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46</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 xml:space="preserve">Naveen Reddy </w:t>
            </w:r>
            <w:proofErr w:type="spellStart"/>
            <w:r w:rsidRPr="008B3369">
              <w:rPr>
                <w:rFonts w:ascii="宋体" w:eastAsia="宋体" w:hAnsi="宋体" w:cs="宋体" w:hint="eastAsia"/>
                <w:kern w:val="0"/>
                <w:sz w:val="24"/>
                <w:szCs w:val="24"/>
              </w:rPr>
              <w:t>Katukuri</w:t>
            </w:r>
            <w:proofErr w:type="spellEnd"/>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2014</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化学工程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47</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proofErr w:type="spellStart"/>
            <w:r w:rsidRPr="008B3369">
              <w:rPr>
                <w:rFonts w:ascii="宋体" w:eastAsia="宋体" w:hAnsi="宋体" w:cs="宋体" w:hint="eastAsia"/>
                <w:kern w:val="0"/>
                <w:sz w:val="24"/>
                <w:szCs w:val="24"/>
              </w:rPr>
              <w:t>Yifru</w:t>
            </w:r>
            <w:proofErr w:type="spellEnd"/>
            <w:r w:rsidRPr="008B3369">
              <w:rPr>
                <w:rFonts w:ascii="宋体" w:eastAsia="宋体" w:hAnsi="宋体" w:cs="宋体" w:hint="eastAsia"/>
                <w:kern w:val="0"/>
                <w:sz w:val="24"/>
                <w:szCs w:val="24"/>
              </w:rPr>
              <w:t xml:space="preserve"> </w:t>
            </w:r>
            <w:proofErr w:type="spellStart"/>
            <w:r w:rsidRPr="008B3369">
              <w:rPr>
                <w:rFonts w:ascii="宋体" w:eastAsia="宋体" w:hAnsi="宋体" w:cs="宋体" w:hint="eastAsia"/>
                <w:kern w:val="0"/>
                <w:sz w:val="24"/>
                <w:szCs w:val="24"/>
              </w:rPr>
              <w:t>Waktole</w:t>
            </w:r>
            <w:proofErr w:type="spellEnd"/>
            <w:r w:rsidRPr="008B3369">
              <w:rPr>
                <w:rFonts w:ascii="宋体" w:eastAsia="宋体" w:hAnsi="宋体" w:cs="宋体" w:hint="eastAsia"/>
                <w:kern w:val="0"/>
                <w:sz w:val="24"/>
                <w:szCs w:val="24"/>
              </w:rPr>
              <w:t xml:space="preserve"> </w:t>
            </w:r>
            <w:proofErr w:type="spellStart"/>
            <w:r w:rsidRPr="008B3369">
              <w:rPr>
                <w:rFonts w:ascii="宋体" w:eastAsia="宋体" w:hAnsi="宋体" w:cs="宋体" w:hint="eastAsia"/>
                <w:kern w:val="0"/>
                <w:sz w:val="24"/>
                <w:szCs w:val="24"/>
              </w:rPr>
              <w:t>Berkessa</w:t>
            </w:r>
            <w:proofErr w:type="spellEnd"/>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化学工程</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48</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陈海林</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生物化工</w:t>
            </w:r>
          </w:p>
        </w:tc>
      </w:tr>
      <w:tr w:rsidR="008B3369" w:rsidRPr="008B3369" w:rsidTr="00DF4C90">
        <w:trPr>
          <w:trHeight w:val="294"/>
        </w:trPr>
        <w:tc>
          <w:tcPr>
            <w:tcW w:w="732"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49</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梁波</w:t>
            </w:r>
          </w:p>
        </w:tc>
        <w:tc>
          <w:tcPr>
            <w:tcW w:w="704" w:type="dxa"/>
            <w:shd w:val="clear" w:color="auto" w:fill="auto"/>
            <w:noWrap/>
            <w:vAlign w:val="bottom"/>
            <w:hideMark/>
          </w:tcPr>
          <w:p w:rsidR="009730C7" w:rsidRPr="008B3369" w:rsidRDefault="009730C7" w:rsidP="009730C7">
            <w:pPr>
              <w:widowControl/>
              <w:jc w:val="right"/>
              <w:rPr>
                <w:rFonts w:ascii="宋体" w:eastAsia="宋体" w:hAnsi="宋体" w:cs="宋体"/>
                <w:kern w:val="0"/>
                <w:sz w:val="24"/>
                <w:szCs w:val="24"/>
              </w:rPr>
            </w:pPr>
            <w:r w:rsidRPr="008B3369">
              <w:rPr>
                <w:rFonts w:ascii="宋体" w:eastAsia="宋体" w:hAnsi="宋体" w:cs="宋体" w:hint="eastAsia"/>
                <w:kern w:val="0"/>
                <w:sz w:val="24"/>
                <w:szCs w:val="24"/>
              </w:rPr>
              <w:t>2015</w:t>
            </w:r>
          </w:p>
        </w:tc>
        <w:tc>
          <w:tcPr>
            <w:tcW w:w="1147"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博士</w:t>
            </w:r>
          </w:p>
        </w:tc>
        <w:tc>
          <w:tcPr>
            <w:tcW w:w="2868" w:type="dxa"/>
            <w:shd w:val="clear" w:color="auto" w:fill="auto"/>
            <w:noWrap/>
            <w:vAlign w:val="bottom"/>
            <w:hideMark/>
          </w:tcPr>
          <w:p w:rsidR="009730C7" w:rsidRPr="008B3369" w:rsidRDefault="009730C7" w:rsidP="009730C7">
            <w:pPr>
              <w:widowControl/>
              <w:jc w:val="left"/>
              <w:rPr>
                <w:rFonts w:ascii="宋体" w:eastAsia="宋体" w:hAnsi="宋体" w:cs="宋体"/>
                <w:kern w:val="0"/>
                <w:sz w:val="24"/>
                <w:szCs w:val="24"/>
              </w:rPr>
            </w:pPr>
            <w:r w:rsidRPr="008B3369">
              <w:rPr>
                <w:rFonts w:ascii="宋体" w:eastAsia="宋体" w:hAnsi="宋体" w:cs="宋体" w:hint="eastAsia"/>
                <w:kern w:val="0"/>
                <w:sz w:val="24"/>
                <w:szCs w:val="24"/>
              </w:rPr>
              <w:t>生物化工</w:t>
            </w:r>
          </w:p>
        </w:tc>
      </w:tr>
    </w:tbl>
    <w:p w:rsidR="008B3369" w:rsidRPr="008B3369" w:rsidRDefault="008B3369" w:rsidP="009730C7">
      <w:pPr>
        <w:rPr>
          <w:sz w:val="24"/>
          <w:szCs w:val="24"/>
        </w:rPr>
      </w:pPr>
    </w:p>
    <w:p w:rsidR="008B3369" w:rsidRPr="008B3369" w:rsidRDefault="008B3369">
      <w:pPr>
        <w:widowControl/>
        <w:jc w:val="left"/>
        <w:rPr>
          <w:sz w:val="24"/>
          <w:szCs w:val="24"/>
        </w:rPr>
      </w:pPr>
      <w:r w:rsidRPr="008B3369">
        <w:rPr>
          <w:sz w:val="24"/>
          <w:szCs w:val="24"/>
        </w:rPr>
        <w:br w:type="page"/>
      </w:r>
    </w:p>
    <w:p w:rsidR="008B3369" w:rsidRPr="008B3369" w:rsidRDefault="008B3369" w:rsidP="008B3369">
      <w:pPr>
        <w:spacing w:line="360" w:lineRule="auto"/>
        <w:rPr>
          <w:rFonts w:ascii="仿宋_GB2312" w:eastAsia="仿宋_GB2312" w:hAnsi="宋体"/>
          <w:b/>
          <w:sz w:val="28"/>
          <w:szCs w:val="28"/>
        </w:rPr>
      </w:pPr>
      <w:r w:rsidRPr="008B3369">
        <w:rPr>
          <w:rFonts w:ascii="仿宋_GB2312" w:eastAsia="仿宋_GB2312" w:hAnsi="宋体" w:hint="eastAsia"/>
          <w:b/>
          <w:sz w:val="28"/>
          <w:szCs w:val="28"/>
        </w:rPr>
        <w:lastRenderedPageBreak/>
        <w:t>附件2：涉密及延迟公开学位论文备案（国科大通知）</w:t>
      </w:r>
    </w:p>
    <w:p w:rsidR="008B3369" w:rsidRPr="008B3369" w:rsidRDefault="008B3369" w:rsidP="008B3369">
      <w:pPr>
        <w:spacing w:line="360" w:lineRule="auto"/>
        <w:ind w:firstLineChars="200" w:firstLine="560"/>
        <w:rPr>
          <w:rFonts w:ascii="仿宋_GB2312" w:eastAsia="仿宋_GB2312" w:hAnsi="宋体"/>
          <w:sz w:val="28"/>
          <w:szCs w:val="28"/>
        </w:rPr>
      </w:pPr>
      <w:r w:rsidRPr="008B3369">
        <w:rPr>
          <w:rFonts w:ascii="仿宋_GB2312" w:eastAsia="仿宋_GB2312" w:hAnsi="宋体" w:hint="eastAsia"/>
          <w:sz w:val="28"/>
          <w:szCs w:val="28"/>
        </w:rPr>
        <w:t>根据中国科学院大学涉密及延迟公开研究生学位论文备案制度，2018年夏季申请学位的研究生涉密及延迟公开论文需在</w:t>
      </w:r>
      <w:r w:rsidRPr="008B3369">
        <w:rPr>
          <w:rFonts w:ascii="仿宋_GB2312" w:eastAsia="仿宋_GB2312" w:hAnsi="宋体" w:hint="eastAsia"/>
          <w:b/>
          <w:sz w:val="28"/>
          <w:szCs w:val="28"/>
          <w:highlight w:val="yellow"/>
        </w:rPr>
        <w:t>2018年3月31日前完成相关备案工作，</w:t>
      </w:r>
      <w:r w:rsidRPr="008B3369">
        <w:rPr>
          <w:rFonts w:ascii="仿宋_GB2312" w:eastAsia="仿宋_GB2312" w:hAnsi="宋体" w:hint="eastAsia"/>
          <w:sz w:val="28"/>
          <w:szCs w:val="28"/>
        </w:rPr>
        <w:t>将研究所保密委员会负责人签字并加盖所保密委员会公章的《中国科学院大学涉密研究生名单》、《中国科学院大学研究生涉密学位论文申请表》、《中国科学院大学学位论文延迟公开研究生名单》及《中国科学院大学研究生学位论文延迟公开申请表》纸质版，于2018年3月31日前报中国科学院大学培养与学位部备案，请同时发送备案名单的电子版，并在学位信息报送前通过“</w:t>
      </w:r>
      <w:r w:rsidRPr="008B3369">
        <w:rPr>
          <w:rFonts w:ascii="仿宋_GB2312" w:eastAsia="仿宋_GB2312" w:hAnsi="宋体"/>
          <w:sz w:val="28"/>
          <w:szCs w:val="28"/>
        </w:rPr>
        <w:t>培养管理</w:t>
      </w:r>
      <w:r w:rsidRPr="008B3369">
        <w:rPr>
          <w:rFonts w:ascii="仿宋_GB2312" w:eastAsia="仿宋_GB2312" w:hAnsi="宋体" w:hint="eastAsia"/>
          <w:sz w:val="28"/>
          <w:szCs w:val="28"/>
        </w:rPr>
        <w:t>”</w:t>
      </w:r>
      <w:r w:rsidRPr="008B3369">
        <w:rPr>
          <w:rFonts w:ascii="仿宋_GB2312" w:eastAsia="仿宋_GB2312" w:hAnsi="宋体"/>
          <w:sz w:val="28"/>
          <w:szCs w:val="28"/>
        </w:rPr>
        <w:t>系统的</w:t>
      </w:r>
      <w:r w:rsidRPr="008B3369">
        <w:rPr>
          <w:rFonts w:ascii="仿宋_GB2312" w:eastAsia="仿宋_GB2312" w:hAnsi="宋体" w:hint="eastAsia"/>
          <w:sz w:val="28"/>
          <w:szCs w:val="28"/>
        </w:rPr>
        <w:t>“</w:t>
      </w:r>
      <w:r w:rsidRPr="008B3369">
        <w:rPr>
          <w:rFonts w:ascii="仿宋_GB2312" w:eastAsia="仿宋_GB2312" w:hAnsi="宋体"/>
          <w:sz w:val="28"/>
          <w:szCs w:val="28"/>
        </w:rPr>
        <w:t>论文答辩/答辩资格审核</w:t>
      </w:r>
      <w:r w:rsidRPr="008B3369">
        <w:rPr>
          <w:rFonts w:ascii="仿宋_GB2312" w:eastAsia="仿宋_GB2312" w:hAnsi="宋体" w:hint="eastAsia"/>
          <w:sz w:val="28"/>
          <w:szCs w:val="28"/>
        </w:rPr>
        <w:t>”</w:t>
      </w:r>
      <w:r w:rsidRPr="008B3369">
        <w:rPr>
          <w:rFonts w:ascii="仿宋_GB2312" w:eastAsia="仿宋_GB2312" w:hAnsi="宋体"/>
          <w:sz w:val="28"/>
          <w:szCs w:val="28"/>
        </w:rPr>
        <w:t>界面设定论文保密等级</w:t>
      </w:r>
      <w:r w:rsidRPr="008B3369">
        <w:rPr>
          <w:rFonts w:ascii="仿宋_GB2312" w:eastAsia="仿宋_GB2312" w:hAnsi="宋体" w:hint="eastAsia"/>
          <w:sz w:val="28"/>
          <w:szCs w:val="28"/>
        </w:rPr>
        <w:t>。</w:t>
      </w:r>
    </w:p>
    <w:p w:rsidR="008B3369" w:rsidRPr="008B3369" w:rsidRDefault="008B3369" w:rsidP="008B3369">
      <w:pPr>
        <w:spacing w:line="360" w:lineRule="auto"/>
        <w:ind w:firstLineChars="200" w:firstLine="560"/>
        <w:rPr>
          <w:rFonts w:ascii="仿宋_GB2312" w:eastAsia="仿宋_GB2312" w:hAnsi="宋体"/>
          <w:sz w:val="28"/>
          <w:szCs w:val="28"/>
        </w:rPr>
      </w:pPr>
      <w:r w:rsidRPr="008B3369">
        <w:rPr>
          <w:rFonts w:ascii="仿宋_GB2312" w:eastAsia="仿宋_GB2312" w:hAnsi="宋体" w:hint="eastAsia"/>
          <w:sz w:val="28"/>
          <w:szCs w:val="28"/>
        </w:rPr>
        <w:t>1.研究所学位评定委员会应在严格遵守《中国科学院大学涉密研究生与涉密学位论文管理实施细则》及《中国科学院大学研究生学位论文延迟公开管理办法》的前提下，对备案研究生的学位申请进行认真审核，重点审核其学位论文是否达到博士、硕士学位水平，做出是否授予学位的建议。</w:t>
      </w:r>
    </w:p>
    <w:p w:rsidR="008B3369" w:rsidRPr="008B3369" w:rsidRDefault="008B3369" w:rsidP="008B3369">
      <w:pPr>
        <w:spacing w:line="360" w:lineRule="auto"/>
        <w:ind w:firstLineChars="200" w:firstLine="560"/>
        <w:rPr>
          <w:rFonts w:ascii="仿宋_GB2312" w:eastAsia="仿宋_GB2312" w:hAnsi="宋体"/>
          <w:sz w:val="28"/>
          <w:szCs w:val="28"/>
        </w:rPr>
      </w:pPr>
      <w:r w:rsidRPr="008B3369">
        <w:rPr>
          <w:rFonts w:ascii="仿宋_GB2312" w:eastAsia="仿宋_GB2312" w:hAnsi="宋体" w:hint="eastAsia"/>
          <w:sz w:val="28"/>
          <w:szCs w:val="28"/>
        </w:rPr>
        <w:t>2.学位论文涉密及延迟公开的研究生申请学位须避免泄露保密内容。在网上填报学位审核相关信息时，若涉及保密信息，须在涉密的有关部分用“保密论文”字样替代。涉密及延迟公开学位论文电子版不得通过网络传递。</w:t>
      </w:r>
    </w:p>
    <w:p w:rsidR="008B3369" w:rsidRPr="008B3369" w:rsidRDefault="008B3369" w:rsidP="008B3369">
      <w:pPr>
        <w:spacing w:line="360" w:lineRule="auto"/>
        <w:ind w:firstLineChars="200" w:firstLine="560"/>
        <w:rPr>
          <w:rFonts w:ascii="仿宋_GB2312" w:eastAsia="仿宋_GB2312" w:hAnsi="宋体"/>
          <w:sz w:val="28"/>
          <w:szCs w:val="28"/>
        </w:rPr>
      </w:pPr>
      <w:r w:rsidRPr="008B3369">
        <w:rPr>
          <w:rFonts w:ascii="仿宋_GB2312" w:eastAsia="仿宋_GB2312" w:hAnsi="宋体" w:hint="eastAsia"/>
          <w:sz w:val="28"/>
          <w:szCs w:val="28"/>
        </w:rPr>
        <w:t>3.为保证研究生培养环节和学位审核工作的正常实施，原则上涉密及延迟公开学位论文的题目、关键词和摘要内容不得涉密。</w:t>
      </w:r>
    </w:p>
    <w:p w:rsidR="008B3369" w:rsidRPr="008B3369" w:rsidRDefault="008B3369" w:rsidP="008B3369">
      <w:pPr>
        <w:spacing w:line="360" w:lineRule="auto"/>
        <w:ind w:firstLineChars="200" w:firstLine="560"/>
        <w:rPr>
          <w:rFonts w:ascii="仿宋_GB2312" w:eastAsia="仿宋_GB2312" w:hAnsi="宋体"/>
          <w:sz w:val="28"/>
          <w:szCs w:val="28"/>
        </w:rPr>
      </w:pPr>
      <w:r w:rsidRPr="008B3369">
        <w:rPr>
          <w:rFonts w:ascii="仿宋_GB2312" w:eastAsia="仿宋_GB2312" w:hAnsi="宋体" w:hint="eastAsia"/>
          <w:sz w:val="28"/>
          <w:szCs w:val="28"/>
        </w:rPr>
        <w:t xml:space="preserve">4. </w:t>
      </w:r>
      <w:r w:rsidRPr="008B3369">
        <w:rPr>
          <w:rFonts w:ascii="仿宋_GB2312" w:eastAsia="仿宋_GB2312" w:hAnsi="宋体" w:hint="eastAsia"/>
          <w:b/>
          <w:sz w:val="28"/>
          <w:szCs w:val="28"/>
        </w:rPr>
        <w:t>对于延迟公开的学位论文，需提交学位论文印刷本进行审核</w:t>
      </w:r>
      <w:r w:rsidRPr="008B3369">
        <w:rPr>
          <w:rFonts w:ascii="仿宋_GB2312" w:eastAsia="仿宋_GB2312" w:hAnsi="宋体" w:hint="eastAsia"/>
          <w:sz w:val="28"/>
          <w:szCs w:val="28"/>
        </w:rPr>
        <w:t>；</w:t>
      </w:r>
      <w:r w:rsidRPr="008B3369">
        <w:rPr>
          <w:rFonts w:ascii="仿宋_GB2312" w:eastAsia="仿宋_GB2312" w:hAnsi="宋体" w:hint="eastAsia"/>
          <w:sz w:val="28"/>
          <w:szCs w:val="28"/>
        </w:rPr>
        <w:lastRenderedPageBreak/>
        <w:t>涉密学位论文暂不需提交，待解密后将进行重点审核。</w:t>
      </w:r>
    </w:p>
    <w:p w:rsidR="008B3369" w:rsidRPr="008B3369" w:rsidRDefault="008B3369" w:rsidP="008B3369">
      <w:pPr>
        <w:spacing w:line="360" w:lineRule="auto"/>
        <w:ind w:firstLineChars="200" w:firstLine="560"/>
        <w:rPr>
          <w:rFonts w:ascii="仿宋_GB2312" w:eastAsia="仿宋_GB2312" w:hAnsi="宋体"/>
          <w:sz w:val="28"/>
          <w:szCs w:val="28"/>
        </w:rPr>
      </w:pPr>
      <w:r w:rsidRPr="008B3369">
        <w:rPr>
          <w:rFonts w:ascii="仿宋_GB2312" w:eastAsia="仿宋_GB2312" w:hAnsi="宋体"/>
          <w:sz w:val="28"/>
          <w:szCs w:val="28"/>
        </w:rPr>
        <w:t>5</w:t>
      </w:r>
      <w:r w:rsidRPr="008B3369">
        <w:rPr>
          <w:rFonts w:ascii="仿宋_GB2312" w:eastAsia="仿宋_GB2312" w:hAnsi="宋体" w:hint="eastAsia"/>
          <w:sz w:val="28"/>
          <w:szCs w:val="28"/>
        </w:rPr>
        <w:t>．已做涉密或延迟公开备案的学位论文若发生涉密事项变更，应及时报送变更备案信息。</w:t>
      </w:r>
    </w:p>
    <w:p w:rsidR="008B3369" w:rsidRPr="008B3369" w:rsidRDefault="008B3369" w:rsidP="008B3369">
      <w:pPr>
        <w:spacing w:line="360" w:lineRule="auto"/>
        <w:ind w:firstLineChars="200" w:firstLine="560"/>
        <w:rPr>
          <w:rFonts w:ascii="仿宋_GB2312" w:eastAsia="仿宋_GB2312" w:hAnsi="宋体"/>
          <w:sz w:val="28"/>
          <w:szCs w:val="28"/>
        </w:rPr>
      </w:pPr>
      <w:r w:rsidRPr="008B3369">
        <w:rPr>
          <w:rFonts w:ascii="仿宋_GB2312" w:eastAsia="仿宋_GB2312" w:hAnsi="宋体" w:hint="eastAsia"/>
          <w:sz w:val="28"/>
          <w:szCs w:val="28"/>
        </w:rPr>
        <w:t>6．</w:t>
      </w:r>
      <w:r w:rsidRPr="008B3369">
        <w:rPr>
          <w:rFonts w:ascii="仿宋_GB2312" w:eastAsia="仿宋_GB2312" w:hAnsi="宋体"/>
          <w:sz w:val="28"/>
          <w:szCs w:val="28"/>
        </w:rPr>
        <w:t>未在规定时间内完成涉密</w:t>
      </w:r>
      <w:r w:rsidRPr="008B3369">
        <w:rPr>
          <w:rFonts w:ascii="仿宋_GB2312" w:eastAsia="仿宋_GB2312" w:hint="eastAsia"/>
          <w:sz w:val="28"/>
          <w:szCs w:val="28"/>
        </w:rPr>
        <w:t>或延迟公开</w:t>
      </w:r>
      <w:r w:rsidRPr="008B3369">
        <w:rPr>
          <w:rFonts w:ascii="仿宋_GB2312" w:eastAsia="仿宋_GB2312" w:hAnsi="宋体"/>
          <w:sz w:val="28"/>
          <w:szCs w:val="28"/>
        </w:rPr>
        <w:t>论文备案工作的，将不再受理其涉密</w:t>
      </w:r>
      <w:r w:rsidRPr="008B3369">
        <w:rPr>
          <w:rFonts w:ascii="仿宋_GB2312" w:eastAsia="仿宋_GB2312" w:hint="eastAsia"/>
          <w:sz w:val="28"/>
          <w:szCs w:val="28"/>
        </w:rPr>
        <w:t>或延迟公开</w:t>
      </w:r>
      <w:r w:rsidRPr="008B3369">
        <w:rPr>
          <w:rFonts w:ascii="仿宋_GB2312" w:eastAsia="仿宋_GB2312" w:hAnsi="宋体"/>
          <w:sz w:val="28"/>
          <w:szCs w:val="28"/>
        </w:rPr>
        <w:t>学位论文申请，201</w:t>
      </w:r>
      <w:r w:rsidRPr="008B3369">
        <w:rPr>
          <w:rFonts w:ascii="仿宋_GB2312" w:eastAsia="仿宋_GB2312" w:hAnsi="宋体" w:hint="eastAsia"/>
          <w:sz w:val="28"/>
          <w:szCs w:val="28"/>
        </w:rPr>
        <w:t>8</w:t>
      </w:r>
      <w:r w:rsidRPr="008B3369">
        <w:rPr>
          <w:rFonts w:ascii="仿宋_GB2312" w:eastAsia="仿宋_GB2312" w:hAnsi="宋体"/>
          <w:sz w:val="28"/>
          <w:szCs w:val="28"/>
        </w:rPr>
        <w:t>年</w:t>
      </w:r>
      <w:r w:rsidRPr="008B3369">
        <w:rPr>
          <w:rFonts w:ascii="仿宋_GB2312" w:eastAsia="仿宋_GB2312" w:hAnsi="宋体" w:hint="eastAsia"/>
          <w:sz w:val="28"/>
          <w:szCs w:val="28"/>
        </w:rPr>
        <w:t>夏</w:t>
      </w:r>
      <w:r w:rsidRPr="008B3369">
        <w:rPr>
          <w:rFonts w:ascii="仿宋_GB2312" w:eastAsia="仿宋_GB2312" w:hAnsi="宋体"/>
          <w:sz w:val="28"/>
          <w:szCs w:val="28"/>
        </w:rPr>
        <w:t>季学位会将不按照涉密</w:t>
      </w:r>
      <w:r w:rsidRPr="008B3369">
        <w:rPr>
          <w:rFonts w:ascii="仿宋_GB2312" w:eastAsia="仿宋_GB2312" w:hint="eastAsia"/>
          <w:sz w:val="28"/>
          <w:szCs w:val="28"/>
        </w:rPr>
        <w:t>或延迟公开</w:t>
      </w:r>
      <w:r w:rsidRPr="008B3369">
        <w:rPr>
          <w:rFonts w:ascii="仿宋_GB2312" w:eastAsia="仿宋_GB2312" w:hAnsi="宋体"/>
          <w:sz w:val="28"/>
          <w:szCs w:val="28"/>
        </w:rPr>
        <w:t>学位论文受理。</w:t>
      </w:r>
    </w:p>
    <w:p w:rsidR="008B3369" w:rsidRPr="008B3369" w:rsidRDefault="008B3369">
      <w:pPr>
        <w:widowControl/>
        <w:jc w:val="left"/>
        <w:rPr>
          <w:rFonts w:ascii="仿宋_GB2312" w:eastAsia="仿宋_GB2312" w:hAnsi="宋体"/>
          <w:sz w:val="28"/>
          <w:szCs w:val="28"/>
        </w:rPr>
      </w:pPr>
      <w:r w:rsidRPr="008B3369">
        <w:rPr>
          <w:rFonts w:ascii="仿宋_GB2312" w:eastAsia="仿宋_GB2312" w:hAnsi="宋体"/>
          <w:sz w:val="28"/>
          <w:szCs w:val="28"/>
        </w:rPr>
        <w:br w:type="page"/>
      </w:r>
    </w:p>
    <w:p w:rsidR="008B3369" w:rsidRPr="008B3369" w:rsidRDefault="008B3369" w:rsidP="008B3369">
      <w:pPr>
        <w:snapToGrid w:val="0"/>
        <w:rPr>
          <w:rFonts w:ascii="仿宋_GB2312" w:eastAsia="仿宋_GB2312" w:hAnsi="Verdana" w:cs="宋体"/>
          <w:b/>
          <w:kern w:val="0"/>
          <w:sz w:val="28"/>
          <w:szCs w:val="32"/>
        </w:rPr>
      </w:pPr>
      <w:r w:rsidRPr="008B3369">
        <w:rPr>
          <w:rFonts w:ascii="仿宋_GB2312" w:eastAsia="仿宋_GB2312" w:hAnsi="Verdana" w:cs="宋体" w:hint="eastAsia"/>
          <w:b/>
          <w:kern w:val="0"/>
          <w:sz w:val="28"/>
          <w:szCs w:val="32"/>
        </w:rPr>
        <w:lastRenderedPageBreak/>
        <w:t>附件3</w:t>
      </w:r>
    </w:p>
    <w:p w:rsidR="008B3369" w:rsidRPr="008B3369" w:rsidRDefault="008B3369" w:rsidP="008B3369">
      <w:pPr>
        <w:snapToGrid w:val="0"/>
        <w:jc w:val="center"/>
        <w:rPr>
          <w:rFonts w:ascii="方正小标宋简体" w:eastAsia="方正小标宋简体" w:hAnsi="华文中宋" w:cs="宋体"/>
          <w:kern w:val="0"/>
          <w:sz w:val="32"/>
          <w:szCs w:val="44"/>
        </w:rPr>
      </w:pPr>
      <w:r w:rsidRPr="008B3369">
        <w:rPr>
          <w:rFonts w:ascii="方正小标宋简体" w:eastAsia="方正小标宋简体" w:hAnsi="华文中宋" w:cs="宋体" w:hint="eastAsia"/>
          <w:kern w:val="0"/>
          <w:sz w:val="32"/>
          <w:szCs w:val="44"/>
        </w:rPr>
        <w:t>中国科学院青岛生物能源与过程研究所</w:t>
      </w:r>
    </w:p>
    <w:p w:rsidR="008B3369" w:rsidRPr="008B3369" w:rsidRDefault="008B3369" w:rsidP="008B3369">
      <w:pPr>
        <w:adjustRightInd w:val="0"/>
        <w:snapToGrid w:val="0"/>
        <w:jc w:val="center"/>
        <w:rPr>
          <w:rFonts w:ascii="方正小标宋简体" w:eastAsia="方正小标宋简体" w:hAnsi="华文中宋" w:cs="宋体"/>
          <w:bCs/>
          <w:kern w:val="0"/>
          <w:sz w:val="32"/>
          <w:szCs w:val="44"/>
        </w:rPr>
      </w:pPr>
      <w:r w:rsidRPr="008B3369">
        <w:rPr>
          <w:rFonts w:ascii="方正小标宋简体" w:eastAsia="方正小标宋简体" w:hAnsi="华文中宋" w:cs="宋体" w:hint="eastAsia"/>
          <w:kern w:val="0"/>
          <w:sz w:val="32"/>
          <w:szCs w:val="44"/>
        </w:rPr>
        <w:t>研究生</w:t>
      </w:r>
      <w:r w:rsidRPr="008B3369">
        <w:rPr>
          <w:rFonts w:ascii="方正小标宋简体" w:eastAsia="方正小标宋简体" w:hAnsi="华文中宋" w:cs="宋体" w:hint="eastAsia"/>
          <w:bCs/>
          <w:kern w:val="0"/>
          <w:sz w:val="32"/>
          <w:szCs w:val="44"/>
        </w:rPr>
        <w:t>学位工作细则实施办法</w:t>
      </w:r>
    </w:p>
    <w:p w:rsidR="008B3369" w:rsidRPr="008B3369" w:rsidRDefault="008B3369" w:rsidP="008B3369">
      <w:pPr>
        <w:adjustRightInd w:val="0"/>
        <w:snapToGrid w:val="0"/>
        <w:spacing w:line="312" w:lineRule="auto"/>
        <w:ind w:firstLineChars="200" w:firstLine="640"/>
        <w:rPr>
          <w:rFonts w:ascii="仿宋_GB2312" w:eastAsia="仿宋_GB2312" w:hAnsi="Verdana" w:cs="宋体"/>
          <w:kern w:val="0"/>
          <w:sz w:val="32"/>
          <w:szCs w:val="32"/>
        </w:rPr>
      </w:pP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根据《中华人民共和国学位条例》、《中华人民共和国学位条例暂行实施办法》、《中国科学院大学学位授予暂行条例》、《中国科学院大学学位授予暂行条例实施细则》，结合我所实际情况，特制定本条例。</w:t>
      </w:r>
    </w:p>
    <w:p w:rsidR="008B3369" w:rsidRPr="008B3369" w:rsidRDefault="008B3369" w:rsidP="008B3369">
      <w:pPr>
        <w:adjustRightInd w:val="0"/>
        <w:snapToGrid w:val="0"/>
        <w:spacing w:line="560" w:lineRule="exact"/>
        <w:ind w:firstLineChars="200" w:firstLine="560"/>
        <w:jc w:val="center"/>
        <w:rPr>
          <w:rFonts w:ascii="方正小标宋简体" w:eastAsia="方正小标宋简体" w:hAnsi="黑体" w:cs="宋体"/>
          <w:kern w:val="0"/>
          <w:sz w:val="28"/>
          <w:szCs w:val="32"/>
        </w:rPr>
      </w:pPr>
      <w:r w:rsidRPr="008B3369">
        <w:rPr>
          <w:rFonts w:ascii="方正小标宋简体" w:eastAsia="方正小标宋简体" w:hAnsi="黑体" w:cs="宋体" w:hint="eastAsia"/>
          <w:kern w:val="0"/>
          <w:sz w:val="28"/>
          <w:szCs w:val="32"/>
        </w:rPr>
        <w:t>第一章 硕士学位的申请和授予</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黑体" w:eastAsia="黑体" w:hAnsi="黑体" w:cs="宋体" w:hint="eastAsia"/>
          <w:kern w:val="0"/>
          <w:sz w:val="28"/>
          <w:szCs w:val="32"/>
        </w:rPr>
        <w:t>第一条</w:t>
      </w:r>
      <w:r w:rsidRPr="008B3369">
        <w:rPr>
          <w:rFonts w:ascii="仿宋_GB2312" w:eastAsia="仿宋_GB2312" w:hAnsi="Verdana" w:cs="宋体" w:hint="eastAsia"/>
          <w:kern w:val="0"/>
          <w:sz w:val="28"/>
          <w:szCs w:val="32"/>
        </w:rPr>
        <w:t xml:space="preserve">  基本原则</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（一）经资格审查合格的研究生可向研究所学位评定委员会申请硕士学位。</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（二）申请材料必须提前1个月提交到人力资源部。</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（三）经专家评审和公开答辩合格后由研究所学位评定委员会讨论并拟授予硕士学位。上报中国科学院大学学位评定委员会终审，授予硕士学位。</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黑体" w:eastAsia="黑体" w:hAnsi="黑体" w:cs="宋体" w:hint="eastAsia"/>
          <w:kern w:val="0"/>
          <w:sz w:val="28"/>
          <w:szCs w:val="32"/>
        </w:rPr>
        <w:t>第二条</w:t>
      </w:r>
      <w:r w:rsidRPr="008B3369">
        <w:rPr>
          <w:rFonts w:ascii="仿宋_GB2312" w:eastAsia="仿宋_GB2312" w:hAnsi="黑体" w:cs="宋体" w:hint="eastAsia"/>
          <w:kern w:val="0"/>
          <w:sz w:val="28"/>
          <w:szCs w:val="32"/>
        </w:rPr>
        <w:t xml:space="preserve">  </w:t>
      </w:r>
      <w:r w:rsidRPr="008B3369">
        <w:rPr>
          <w:rFonts w:ascii="仿宋_GB2312" w:eastAsia="仿宋_GB2312" w:hAnsi="Verdana" w:cs="宋体" w:hint="eastAsia"/>
          <w:kern w:val="0"/>
          <w:sz w:val="28"/>
          <w:szCs w:val="32"/>
        </w:rPr>
        <w:t>资格审查</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（一）思想政治素质</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凡拥护《中华人民共和国宪法》，拥护社会主义制度，遵守法律、法规，具有爱国主义精神、社会责任感，具有良好的科学道德和科学精神，并具有规定学术水平的学位申请人，可按本工作细则的有关规定，向中国科学院大学申请硕士学位。</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（二）课程要求</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硕士研究生必须按照研究所硕士研究生培养方案规定修满不少于37学分的课程，其中课程学习不低于32学分，其他必修环节包括</w:t>
      </w:r>
      <w:r w:rsidRPr="008B3369">
        <w:rPr>
          <w:rFonts w:ascii="仿宋_GB2312" w:eastAsia="仿宋_GB2312" w:hAnsi="Verdana" w:cs="宋体" w:hint="eastAsia"/>
          <w:kern w:val="0"/>
          <w:sz w:val="28"/>
          <w:szCs w:val="32"/>
        </w:rPr>
        <w:lastRenderedPageBreak/>
        <w:t>开题报告、中期考核、学术报告和社会实践内容为5学分。</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（三）学术水平</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硕士研究生要求掌握有关学科坚实的基础理论和系统的专业知识，具有从事科学研究工作或独立担负专门技术工作的能力。</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（四）对科研成果的要求</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 xml:space="preserve">研究生在申请进行硕士学位论文答辩之前要达到导师或导师小组规定的科研成果条件。 </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 xml:space="preserve">此外，要求成果的第一署名单位为中国科学院青岛生物能源与过程研究所（联合培养研究生按照联合培养研究生协议约定审核），且必须同时署名中国科学院大学；且研究生为第一完成人或导师为第一完成人和研究生为第二完成人。 </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（五）对硕士学位论文的要求</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1.硕士学位论文应对所研究的课题有一定的学术价值，并有新的见解，表明作者具有从事科学研究工作或独立担负专门技术工作的能力。</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2.硕士学位论文应在导师指导下由硕士研究生独立完成。论文的内容和格式应遵循论文撰写要求的有关规定。</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3.硕士研究生在论文工作开始前和论文工作中期应在人力资源部的统一安排下完成开题报告和中期考核。</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4.硕士研究生用于论文研究和论文撰写的时间一般不少于两年。</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黑体" w:eastAsia="黑体" w:hAnsi="黑体" w:cs="宋体" w:hint="eastAsia"/>
          <w:kern w:val="0"/>
          <w:sz w:val="28"/>
          <w:szCs w:val="32"/>
        </w:rPr>
        <w:t>第三条</w:t>
      </w:r>
      <w:r w:rsidRPr="008B3369">
        <w:rPr>
          <w:rFonts w:ascii="仿宋_GB2312" w:eastAsia="仿宋_GB2312" w:hAnsi="黑体" w:cs="宋体" w:hint="eastAsia"/>
          <w:kern w:val="0"/>
          <w:sz w:val="28"/>
          <w:szCs w:val="32"/>
        </w:rPr>
        <w:t xml:space="preserve">  </w:t>
      </w:r>
      <w:r w:rsidRPr="008B3369">
        <w:rPr>
          <w:rFonts w:ascii="仿宋_GB2312" w:eastAsia="仿宋_GB2312" w:hAnsi="Verdana" w:cs="宋体" w:hint="eastAsia"/>
          <w:kern w:val="0"/>
          <w:sz w:val="28"/>
          <w:szCs w:val="32"/>
        </w:rPr>
        <w:t>论文评阅</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硕士学位论文定稿后，经导师、团队负责人、送审资格审查小组针对学位论文撰写质量、格式、独创性等内容依次审阅通过后，由导师和论文主审人签字同意送审，送审前须进行“学位论文学术不端行</w:t>
      </w:r>
      <w:r w:rsidRPr="008B3369">
        <w:rPr>
          <w:rFonts w:ascii="仿宋_GB2312" w:eastAsia="仿宋_GB2312" w:hAnsi="Verdana" w:cs="宋体" w:hint="eastAsia"/>
          <w:kern w:val="0"/>
          <w:sz w:val="28"/>
          <w:szCs w:val="32"/>
        </w:rPr>
        <w:lastRenderedPageBreak/>
        <w:t>为检测”并合格。在论文公开答辩前人力资源部请同行专家对论文进行评阅，自论文送出评审到答辩时间不得少于20天。</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bookmarkStart w:id="1" w:name="OLE_LINK1"/>
      <w:bookmarkStart w:id="2" w:name="OLE_LINK2"/>
      <w:r w:rsidRPr="008B3369">
        <w:rPr>
          <w:rFonts w:ascii="仿宋_GB2312" w:eastAsia="仿宋_GB2312" w:hAnsi="Verdana" w:cs="宋体" w:hint="eastAsia"/>
          <w:kern w:val="0"/>
          <w:sz w:val="28"/>
          <w:szCs w:val="32"/>
        </w:rPr>
        <w:t>（一）送审资格审查小组</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由人力资源部邀请相关学科群副研及以上人员组成，审核学位论文的写作和装订标准、论文质量和真实性等方面内容，确定是否达到送审的要求，并填写评审意见。</w:t>
      </w:r>
    </w:p>
    <w:bookmarkEnd w:id="1"/>
    <w:bookmarkEnd w:id="2"/>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（二）对论文评阅人的要求</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论文评阅人应由研究员、副研究员(教授、副教授)或相当职称的专家担任。评阅人一般应参加论文答辩会。学位申请人的导师不能作为论文评阅人。</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（三）论文评阅人的聘请方式</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人力资源部从研究所专家数据库中，选择相关研究领域专家3名聘请为论文评阅人，其中至少有1位所内及所外论文评阅专家；硕士专业学位的论文评阅人中应有一位来自企业或实际工作部门。</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（四）评阅意见传递方式</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密封后传递。</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（五）保密论文的评阅</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对需保密的论文，由导师提前3个月提出申请，团队负责人签署意见后，经人力资源部审核，提交中国科学院大学备案，并按照保密论文评阅要求送审。</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（六）评阅意见处理</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论文评阅人中如有一位持否定意见，则由人力资源部增聘一位评阅人进行评阅。如两位评阅人均持否定意见，则本次学位申请无效。</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黑体" w:eastAsia="黑体" w:hAnsi="黑体" w:cs="宋体" w:hint="eastAsia"/>
          <w:kern w:val="0"/>
          <w:sz w:val="28"/>
          <w:szCs w:val="32"/>
        </w:rPr>
        <w:t>第四条</w:t>
      </w:r>
      <w:r w:rsidRPr="008B3369">
        <w:rPr>
          <w:rFonts w:ascii="仿宋_GB2312" w:eastAsia="仿宋_GB2312" w:hAnsi="黑体" w:cs="宋体" w:hint="eastAsia"/>
          <w:kern w:val="0"/>
          <w:sz w:val="28"/>
          <w:szCs w:val="32"/>
        </w:rPr>
        <w:t xml:space="preserve">  </w:t>
      </w:r>
      <w:r w:rsidRPr="008B3369">
        <w:rPr>
          <w:rFonts w:ascii="仿宋_GB2312" w:eastAsia="仿宋_GB2312" w:hAnsi="Verdana" w:cs="宋体" w:hint="eastAsia"/>
          <w:kern w:val="0"/>
          <w:sz w:val="28"/>
          <w:szCs w:val="32"/>
        </w:rPr>
        <w:t>论文答辩</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lastRenderedPageBreak/>
        <w:t>（一）答辩委员会组成</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答辩委员会由3至5名本学科、专业的研究员、副研究员(教授、副教授)或相当职称的专家组成，且至少有1位所内及所外专家；硕士专业学位须有一位来自企业或实际工作部门的专家。</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导师不参加答辩委员会,但应出席答辩会，在答辩委员会讨论时介绍学生情况，然后回避。答辩委员会成员在答辩前必须对论文进行审阅。</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（二）论文答辩</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由导师和团队负责人确定答辩委员会秘书一人，由秘书和人力资源部联系组织答辩事宜。秘书参加答辩的全过程，并做详细的会议记录。答辩委员会根据论文的水平以及答辩的情况等进行综合评价，以无记名投票的方式表决，获全体三分之二（含三分之二）通过，方可做出建议授予硕士学位的决议。硕士学位论文答辩未通过，但经答辩委员会成员过半数同意，可做出半年后至一年内修改论文、重新答辩一次的决议。若答辩委员会未做出修改论文重新举行答辩的决议，或申请人逾期未完成论文修改，或重新</w:t>
      </w:r>
      <w:proofErr w:type="gramStart"/>
      <w:r w:rsidRPr="008B3369">
        <w:rPr>
          <w:rFonts w:ascii="仿宋_GB2312" w:eastAsia="仿宋_GB2312" w:hAnsi="Verdana" w:cs="宋体" w:hint="eastAsia"/>
          <w:kern w:val="0"/>
          <w:sz w:val="28"/>
          <w:szCs w:val="32"/>
        </w:rPr>
        <w:t>答辩仍</w:t>
      </w:r>
      <w:proofErr w:type="gramEnd"/>
      <w:r w:rsidRPr="008B3369">
        <w:rPr>
          <w:rFonts w:ascii="仿宋_GB2312" w:eastAsia="仿宋_GB2312" w:hAnsi="Verdana" w:cs="宋体" w:hint="eastAsia"/>
          <w:kern w:val="0"/>
          <w:sz w:val="28"/>
          <w:szCs w:val="32"/>
        </w:rPr>
        <w:t>不合格者，一般不再受理其学位申请。</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（三）论文修订</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 xml:space="preserve">答辩后学生应结合评阅意见修改论文，定稿后按照学位论文装订要求打印5本论文送交综合档案室保存。 </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黑体" w:eastAsia="黑体" w:hAnsi="黑体" w:cs="宋体" w:hint="eastAsia"/>
          <w:kern w:val="0"/>
          <w:sz w:val="28"/>
          <w:szCs w:val="32"/>
        </w:rPr>
        <w:t>第五条</w:t>
      </w:r>
      <w:r w:rsidRPr="008B3369">
        <w:rPr>
          <w:rFonts w:ascii="仿宋_GB2312" w:eastAsia="仿宋_GB2312" w:hAnsi="黑体" w:cs="宋体" w:hint="eastAsia"/>
          <w:kern w:val="0"/>
          <w:sz w:val="28"/>
          <w:szCs w:val="32"/>
        </w:rPr>
        <w:t xml:space="preserve">  </w:t>
      </w:r>
      <w:r w:rsidRPr="008B3369">
        <w:rPr>
          <w:rFonts w:ascii="仿宋_GB2312" w:eastAsia="仿宋_GB2312" w:hAnsi="Verdana" w:cs="宋体" w:hint="eastAsia"/>
          <w:kern w:val="0"/>
          <w:sz w:val="28"/>
          <w:szCs w:val="32"/>
        </w:rPr>
        <w:t>授予学位</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申请人通过论文答辩后，将所有申请材料和答辩材料汇总到人力资源部，并由人力资源部提交给研究所学位评定委员会。出席学位会议的人数应不少于全体组成委员的2/3，研究所学位评定委员会讨论</w:t>
      </w:r>
      <w:r w:rsidRPr="008B3369">
        <w:rPr>
          <w:rFonts w:ascii="仿宋_GB2312" w:eastAsia="仿宋_GB2312" w:hAnsi="Verdana" w:cs="宋体" w:hint="eastAsia"/>
          <w:kern w:val="0"/>
          <w:sz w:val="28"/>
          <w:szCs w:val="32"/>
        </w:rPr>
        <w:lastRenderedPageBreak/>
        <w:t>申请者的学位申请，对论文数据真实性进行抽查，并以无记名投票的方式表决，经学位评定委员会全体成员过半数通过，方可做出拟授予硕士学位的决议。上报中国科学院大学学位评定委员会终审通过后，授予硕士学位。</w:t>
      </w:r>
    </w:p>
    <w:p w:rsidR="008B3369" w:rsidRPr="008B3369" w:rsidRDefault="008B3369" w:rsidP="008B3369">
      <w:pPr>
        <w:adjustRightInd w:val="0"/>
        <w:snapToGrid w:val="0"/>
        <w:spacing w:line="560" w:lineRule="exact"/>
        <w:ind w:firstLineChars="200" w:firstLine="560"/>
        <w:jc w:val="center"/>
        <w:rPr>
          <w:rFonts w:ascii="方正小标宋简体" w:eastAsia="方正小标宋简体" w:hAnsi="黑体" w:cs="宋体"/>
          <w:kern w:val="0"/>
          <w:sz w:val="28"/>
          <w:szCs w:val="32"/>
        </w:rPr>
      </w:pPr>
      <w:r w:rsidRPr="008B3369">
        <w:rPr>
          <w:rFonts w:ascii="方正小标宋简体" w:eastAsia="方正小标宋简体" w:hAnsi="黑体" w:cs="宋体" w:hint="eastAsia"/>
          <w:kern w:val="0"/>
          <w:sz w:val="28"/>
          <w:szCs w:val="32"/>
        </w:rPr>
        <w:t>第二章 博士学位的申请和授予</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黑体" w:eastAsia="黑体" w:hAnsi="黑体" w:cs="宋体" w:hint="eastAsia"/>
          <w:kern w:val="0"/>
          <w:sz w:val="28"/>
          <w:szCs w:val="32"/>
        </w:rPr>
        <w:t>第六条</w:t>
      </w:r>
      <w:r w:rsidRPr="008B3369">
        <w:rPr>
          <w:rFonts w:ascii="仿宋_GB2312" w:eastAsia="仿宋_GB2312" w:hAnsi="黑体" w:cs="宋体" w:hint="eastAsia"/>
          <w:kern w:val="0"/>
          <w:sz w:val="28"/>
          <w:szCs w:val="32"/>
        </w:rPr>
        <w:t xml:space="preserve">  </w:t>
      </w:r>
      <w:r w:rsidRPr="008B3369">
        <w:rPr>
          <w:rFonts w:ascii="仿宋_GB2312" w:eastAsia="仿宋_GB2312" w:hAnsi="Verdana" w:cs="宋体" w:hint="eastAsia"/>
          <w:kern w:val="0"/>
          <w:sz w:val="28"/>
          <w:szCs w:val="32"/>
        </w:rPr>
        <w:t>基本原则</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（一）经资格审查合格的研究生可向研究所学位评定委员会申请博士学位。</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（二）申请材料必须提前1个月提交人力资源部。</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（三）经专家评审和公开答辩合格后由研究所学位评定委员会讨论并拟授予博士学位。上报中国科学院大学学位评定委员会终审通过后，授予博士学位。</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黑体" w:eastAsia="黑体" w:hAnsi="黑体" w:cs="宋体" w:hint="eastAsia"/>
          <w:kern w:val="0"/>
          <w:sz w:val="28"/>
          <w:szCs w:val="32"/>
        </w:rPr>
        <w:t>第七条</w:t>
      </w:r>
      <w:r w:rsidRPr="008B3369">
        <w:rPr>
          <w:rFonts w:ascii="仿宋_GB2312" w:eastAsia="仿宋_GB2312" w:hAnsi="黑体" w:cs="宋体" w:hint="eastAsia"/>
          <w:kern w:val="0"/>
          <w:sz w:val="28"/>
          <w:szCs w:val="32"/>
        </w:rPr>
        <w:t xml:space="preserve">  </w:t>
      </w:r>
      <w:r w:rsidRPr="008B3369">
        <w:rPr>
          <w:rFonts w:ascii="仿宋_GB2312" w:eastAsia="仿宋_GB2312" w:hAnsi="Verdana" w:cs="宋体" w:hint="eastAsia"/>
          <w:kern w:val="0"/>
          <w:sz w:val="28"/>
          <w:szCs w:val="32"/>
        </w:rPr>
        <w:t>资格审查</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（一）思想政治素质</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凡拥护《中华人民共和国宪法》，拥护社会主义制度，遵守法律、法规，具有爱国主义精神、社会责任感，具有良好的科学道德和科学精神，并具有规定的学术水平的学位申请人，可按本工作细则的有关规定，向中国科学院大学申请博士学位。</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（二）课程要求</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我所博士研究生必须完成不少于14学分的课程，其中包括学位课9学分，其他必修环节包括开题报告、中期考核、学术报告和社会实践内容为5学分。</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（三）学术水平</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博士研究生要求掌握有关学科坚实的基础理论和系统深入的专</w:t>
      </w:r>
      <w:r w:rsidRPr="008B3369">
        <w:rPr>
          <w:rFonts w:ascii="仿宋_GB2312" w:eastAsia="仿宋_GB2312" w:hAnsi="Verdana" w:cs="宋体" w:hint="eastAsia"/>
          <w:kern w:val="0"/>
          <w:sz w:val="28"/>
          <w:szCs w:val="32"/>
        </w:rPr>
        <w:lastRenderedPageBreak/>
        <w:t>门知识，具有独立从事科学研究的能力，在学科或专门技术领域做出创造性的成果。</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（四）对发表文章的要求</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最低应满足下列条件之一：</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1.在国际检索SCI或EI刊物上接收或发表两篇研究论文；</w:t>
      </w:r>
      <w:r w:rsidRPr="008B3369" w:rsidDel="0007679D">
        <w:rPr>
          <w:rFonts w:ascii="仿宋_GB2312" w:eastAsia="仿宋_GB2312" w:hAnsi="Verdana" w:cs="宋体" w:hint="eastAsia"/>
          <w:kern w:val="0"/>
          <w:sz w:val="28"/>
          <w:szCs w:val="32"/>
        </w:rPr>
        <w:t xml:space="preserve"> </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2.在国际检索SCI或EI刊物上接收或发表一篇研究论文，同时在国内核心期刊上接收或发表二篇研究论文；</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3.在国际检索SCI或EI刊物上接收或发表一篇研究论文，同时在国内核心期刊上接收或发表一篇研究论文和有一项发明专利被受理。</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4.在国际检索SCI刊物上接收或发表一篇影响因子≥3的研究论文。</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5.以共同第一作者身份与他人合作在当年度SCI影响因子和中科院分区表中一区杂志上接收或发表一篇研究论文。</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此外，要求成果的第一署名单位为青岛生物能源与过程研究所（联合培养研究生按照联合培养研究生协议约定审核），且必须同时署名中国科学院大学；且研究生为第一完成人或导师为第一完成人和研究生为第二完成人。如果未达到上述条件中的任</w:t>
      </w:r>
      <w:proofErr w:type="gramStart"/>
      <w:r w:rsidRPr="008B3369">
        <w:rPr>
          <w:rFonts w:ascii="仿宋_GB2312" w:eastAsia="仿宋_GB2312" w:hAnsi="Verdana" w:cs="宋体" w:hint="eastAsia"/>
          <w:kern w:val="0"/>
          <w:sz w:val="28"/>
          <w:szCs w:val="32"/>
        </w:rPr>
        <w:t>一一</w:t>
      </w:r>
      <w:proofErr w:type="gramEnd"/>
      <w:r w:rsidRPr="008B3369">
        <w:rPr>
          <w:rFonts w:ascii="仿宋_GB2312" w:eastAsia="仿宋_GB2312" w:hAnsi="Verdana" w:cs="宋体" w:hint="eastAsia"/>
          <w:kern w:val="0"/>
          <w:sz w:val="28"/>
          <w:szCs w:val="32"/>
        </w:rPr>
        <w:t>条，但取得了其它相当的科研成果，可由研究生导师出具文字说明，由研究所学位委员会认定。</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（五）对博士学位论文的要求</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1.博士学位论文应能表明作者确已掌握有关学科坚实宽广的基础理论和系统深入的专门知识，具有独立从事科学研究工作的能力，并在科学或技术领域做出了创造性的成果。</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lastRenderedPageBreak/>
        <w:t>2.博士学位论文应在博士生导师指导下由博士生独立完成。论文的内容和格式见论文撰写要求的有关规定。论文的导师署名，最多不得超过两位。</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3.博士生在论文工作开始前和论文工作中期应分别完成开题报告和中期考核。</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4.博士生用于论文研究和论文撰写的时间一般不少于两年半。</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黑体" w:eastAsia="黑体" w:hAnsi="黑体" w:cs="宋体" w:hint="eastAsia"/>
          <w:kern w:val="0"/>
          <w:sz w:val="28"/>
          <w:szCs w:val="32"/>
        </w:rPr>
        <w:t>第八条</w:t>
      </w:r>
      <w:r w:rsidRPr="008B3369">
        <w:rPr>
          <w:rFonts w:ascii="仿宋_GB2312" w:eastAsia="仿宋_GB2312" w:hAnsi="黑体" w:cs="宋体" w:hint="eastAsia"/>
          <w:kern w:val="0"/>
          <w:sz w:val="28"/>
          <w:szCs w:val="32"/>
        </w:rPr>
        <w:t xml:space="preserve">  </w:t>
      </w:r>
      <w:r w:rsidRPr="008B3369">
        <w:rPr>
          <w:rFonts w:ascii="仿宋_GB2312" w:eastAsia="仿宋_GB2312" w:hAnsi="Verdana" w:cs="宋体" w:hint="eastAsia"/>
          <w:kern w:val="0"/>
          <w:sz w:val="28"/>
          <w:szCs w:val="32"/>
        </w:rPr>
        <w:t>论文评阅与评议</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博士学位论文定稿后，经导师、团队负责人、送审资格审查小组依次针对学位论文撰写质量、格式、独创性等内容依次审阅通过后，由导师和论文主审人签字同意送审，送审前须进行“学位论文学术不端行为检测”并合格。在论文公开答辩前人力资源部请同行专家对论文进行评阅，自论文送出评审到答辩时间不得少于20天。</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（一）送审资格审查小组</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由人力资源部邀请相关学科群副研及以上人员组成，审核学位论文的写作和装订标准、论文质量和真实性等方面内容，确定是否达到送审的要求，并填写评审意见。</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（二）对论文评阅人的要求</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论文评阅人一般由本学科、专业的研究员(教授)或相当职称的专家担任，评阅人一般应参加论文答辩会。学位申请人的导师不能作为论文评阅人。</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（三）论文评阅人聘请方式</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人力资源部从研究所专家数据库中，选择相关研究领域专家5名聘请为论文评阅人，其中应包含所内专家及至少2名所外专家。</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（四）评阅意见传递方式</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lastRenderedPageBreak/>
        <w:t>密封后传递。</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（五）保密论文的评阅</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对需保密的论文，由导师提前3个月提出申请，团队负责人签署意见后，报人力资源部审核，提交中国科学院大学备案，并按照保密论文评阅要求送审。</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（六）评阅意见的处理</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论文评阅人中如有一位持否定意见，申请人所在团队应对否定意见进行分析研究，同时增聘两位评阅人。如有两名评阅人(包括增聘评阅人)的评语是否定的，则本次学位申请无效。</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黑体" w:eastAsia="黑体" w:hAnsi="黑体" w:cs="宋体" w:hint="eastAsia"/>
          <w:kern w:val="0"/>
          <w:sz w:val="28"/>
          <w:szCs w:val="32"/>
        </w:rPr>
        <w:t>第九条</w:t>
      </w:r>
      <w:r w:rsidRPr="008B3369">
        <w:rPr>
          <w:rFonts w:ascii="仿宋_GB2312" w:eastAsia="仿宋_GB2312" w:hAnsi="黑体" w:cs="宋体" w:hint="eastAsia"/>
          <w:kern w:val="0"/>
          <w:sz w:val="28"/>
          <w:szCs w:val="32"/>
        </w:rPr>
        <w:t xml:space="preserve">  </w:t>
      </w:r>
      <w:r w:rsidRPr="008B3369">
        <w:rPr>
          <w:rFonts w:ascii="仿宋_GB2312" w:eastAsia="仿宋_GB2312" w:hAnsi="Verdana" w:cs="宋体" w:hint="eastAsia"/>
          <w:kern w:val="0"/>
          <w:sz w:val="28"/>
          <w:szCs w:val="32"/>
        </w:rPr>
        <w:t>论文答辩</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（一）答辩委员会组成</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答辩委员会由5至7名本学科、专业的研究员 (教授)或相当职称的专家组成，并应包含所内专家及至少2名所外专家，答辩委员会成员中博</w:t>
      </w:r>
      <w:proofErr w:type="gramStart"/>
      <w:r w:rsidRPr="008B3369">
        <w:rPr>
          <w:rFonts w:ascii="仿宋_GB2312" w:eastAsia="仿宋_GB2312" w:hAnsi="Verdana" w:cs="宋体" w:hint="eastAsia"/>
          <w:kern w:val="0"/>
          <w:sz w:val="28"/>
          <w:szCs w:val="32"/>
        </w:rPr>
        <w:t>导人数</w:t>
      </w:r>
      <w:proofErr w:type="gramEnd"/>
      <w:r w:rsidRPr="008B3369">
        <w:rPr>
          <w:rFonts w:ascii="仿宋_GB2312" w:eastAsia="仿宋_GB2312" w:hAnsi="Verdana" w:cs="宋体" w:hint="eastAsia"/>
          <w:kern w:val="0"/>
          <w:sz w:val="28"/>
          <w:szCs w:val="32"/>
        </w:rPr>
        <w:t>不少于2/3。答辩委员会主席必须为博士生导师。导师不作为答辩委员会成员, 但应出席答辩会，在答辩委员会讨论时介绍学生情况，然后回避。</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答辩委员会成员在答辩前必须对论文进行审阅。</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（二）论文答辩</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1.由导师和团队负责人确定答辩委员会秘书1人，协助办理答辩有关事宜。秘书参加答辩工作的全过程，整理与答辩有关的全部材料。</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2.决议采用无记名投票方式，经全体成员三分之二(含三分之二)同意，方可做出建议授予博士学位的决议。未出席的委员不得委托他人或以通讯方式投票。</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3.博士学位论文答辩未通过，但经答辩委员会成员过半数同意，</w:t>
      </w:r>
      <w:r w:rsidRPr="008B3369">
        <w:rPr>
          <w:rFonts w:ascii="仿宋_GB2312" w:eastAsia="仿宋_GB2312" w:hAnsi="Verdana" w:cs="宋体" w:hint="eastAsia"/>
          <w:kern w:val="0"/>
          <w:sz w:val="28"/>
          <w:szCs w:val="32"/>
        </w:rPr>
        <w:lastRenderedPageBreak/>
        <w:t>可做出半年后至二年内修改论文、重新答辩一次的决议。</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4.若答辩委员会未做出修改论文重新举行答辩的决议，或申请人逾期未完成论文修改，或重新</w:t>
      </w:r>
      <w:proofErr w:type="gramStart"/>
      <w:r w:rsidRPr="008B3369">
        <w:rPr>
          <w:rFonts w:ascii="仿宋_GB2312" w:eastAsia="仿宋_GB2312" w:hAnsi="Verdana" w:cs="宋体" w:hint="eastAsia"/>
          <w:kern w:val="0"/>
          <w:sz w:val="28"/>
          <w:szCs w:val="32"/>
        </w:rPr>
        <w:t>答辩仍</w:t>
      </w:r>
      <w:proofErr w:type="gramEnd"/>
      <w:r w:rsidRPr="008B3369">
        <w:rPr>
          <w:rFonts w:ascii="仿宋_GB2312" w:eastAsia="仿宋_GB2312" w:hAnsi="Verdana" w:cs="宋体" w:hint="eastAsia"/>
          <w:kern w:val="0"/>
          <w:sz w:val="28"/>
          <w:szCs w:val="32"/>
        </w:rPr>
        <w:t>不合格者，一般不再受理其学位申请。</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（三）论文修订</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答辩后结合评阅意见修改论文，定稿后按照学位论文装订要求打印5本论文送交综合档案室保存。</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黑体" w:eastAsia="黑体" w:hAnsi="黑体" w:cs="宋体" w:hint="eastAsia"/>
          <w:kern w:val="0"/>
          <w:sz w:val="28"/>
          <w:szCs w:val="32"/>
        </w:rPr>
        <w:t>第十条</w:t>
      </w:r>
      <w:r w:rsidRPr="008B3369">
        <w:rPr>
          <w:rFonts w:ascii="仿宋_GB2312" w:eastAsia="仿宋_GB2312" w:hAnsi="黑体" w:cs="宋体" w:hint="eastAsia"/>
          <w:kern w:val="0"/>
          <w:sz w:val="28"/>
          <w:szCs w:val="32"/>
        </w:rPr>
        <w:t xml:space="preserve">  </w:t>
      </w:r>
      <w:r w:rsidRPr="008B3369">
        <w:rPr>
          <w:rFonts w:ascii="仿宋_GB2312" w:eastAsia="仿宋_GB2312" w:hAnsi="Verdana" w:cs="宋体" w:hint="eastAsia"/>
          <w:kern w:val="0"/>
          <w:sz w:val="28"/>
          <w:szCs w:val="32"/>
        </w:rPr>
        <w:t>授予学位</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仿宋_GB2312" w:eastAsia="仿宋_GB2312" w:hAnsi="Verdana" w:cs="宋体" w:hint="eastAsia"/>
          <w:kern w:val="0"/>
          <w:sz w:val="28"/>
          <w:szCs w:val="32"/>
        </w:rPr>
        <w:t>申请人通过论文答辩后，将所有申请材料和答辩材料汇总到人力资源部，并由人力资源部提交给所学位评定委员会。出席会议的人数应不少于全体组成委员的2/3。研究所学位评定委员会讨论申请者的学位申请，对论文数据真实性进行抽查，并以无记名投票的方式表决，经学位评定委员会全体成员过半数通过，方可做出拟授予博士学位的决议。上报中国科学院大学学位评定委员会终审通过后，授予博士学位。</w:t>
      </w:r>
    </w:p>
    <w:p w:rsidR="008B3369" w:rsidRPr="008B3369" w:rsidRDefault="008B3369" w:rsidP="008B3369">
      <w:pPr>
        <w:adjustRightInd w:val="0"/>
        <w:snapToGrid w:val="0"/>
        <w:spacing w:line="560" w:lineRule="exact"/>
        <w:jc w:val="center"/>
        <w:rPr>
          <w:rFonts w:ascii="方正小标宋简体" w:eastAsia="方正小标宋简体" w:hAnsi="黑体" w:cs="宋体"/>
          <w:kern w:val="0"/>
          <w:sz w:val="28"/>
          <w:szCs w:val="32"/>
        </w:rPr>
      </w:pPr>
      <w:r w:rsidRPr="008B3369">
        <w:rPr>
          <w:rFonts w:ascii="方正小标宋简体" w:eastAsia="方正小标宋简体" w:hAnsi="黑体" w:cs="宋体" w:hint="eastAsia"/>
          <w:kern w:val="0"/>
          <w:sz w:val="28"/>
          <w:szCs w:val="32"/>
        </w:rPr>
        <w:t>第三章 附  则</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黑体" w:eastAsia="黑体" w:hAnsi="黑体" w:cs="宋体" w:hint="eastAsia"/>
          <w:kern w:val="0"/>
          <w:sz w:val="28"/>
          <w:szCs w:val="32"/>
        </w:rPr>
        <w:t xml:space="preserve">第十一条 </w:t>
      </w:r>
      <w:r w:rsidRPr="008B3369">
        <w:rPr>
          <w:rFonts w:ascii="仿宋_GB2312" w:eastAsia="仿宋_GB2312" w:hAnsi="黑体" w:cs="宋体" w:hint="eastAsia"/>
          <w:kern w:val="0"/>
          <w:sz w:val="28"/>
          <w:szCs w:val="32"/>
        </w:rPr>
        <w:t xml:space="preserve"> </w:t>
      </w:r>
      <w:r w:rsidRPr="008B3369">
        <w:rPr>
          <w:rFonts w:ascii="仿宋_GB2312" w:eastAsia="仿宋_GB2312" w:hAnsi="Verdana" w:cs="宋体" w:hint="eastAsia"/>
          <w:kern w:val="0"/>
          <w:sz w:val="28"/>
          <w:szCs w:val="32"/>
        </w:rPr>
        <w:t>同等学力人员申请硕士或博士学位论文答辩的资格条件按本条例相应的条件进行审定。</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黑体" w:eastAsia="黑体" w:hAnsi="黑体" w:cs="宋体" w:hint="eastAsia"/>
          <w:kern w:val="0"/>
          <w:sz w:val="28"/>
          <w:szCs w:val="32"/>
        </w:rPr>
        <w:t xml:space="preserve">第十二条 </w:t>
      </w:r>
      <w:r w:rsidRPr="008B3369">
        <w:rPr>
          <w:rFonts w:ascii="仿宋_GB2312" w:eastAsia="仿宋_GB2312" w:hAnsi="黑体" w:cs="宋体" w:hint="eastAsia"/>
          <w:kern w:val="0"/>
          <w:sz w:val="28"/>
          <w:szCs w:val="32"/>
        </w:rPr>
        <w:t xml:space="preserve"> </w:t>
      </w:r>
      <w:r w:rsidRPr="008B3369">
        <w:rPr>
          <w:rFonts w:ascii="仿宋_GB2312" w:eastAsia="仿宋_GB2312" w:hAnsi="Verdana" w:cs="宋体" w:hint="eastAsia"/>
          <w:kern w:val="0"/>
          <w:sz w:val="28"/>
          <w:szCs w:val="32"/>
        </w:rPr>
        <w:t>学位申请需提交的材料（相关表格到研究所教育信息网（</w:t>
      </w:r>
      <w:r w:rsidRPr="008B3369">
        <w:rPr>
          <w:rFonts w:ascii="仿宋_GB2312" w:eastAsia="仿宋_GB2312" w:hAnsi="Verdana" w:cs="宋体"/>
          <w:kern w:val="0"/>
          <w:sz w:val="28"/>
          <w:szCs w:val="32"/>
        </w:rPr>
        <w:t>http://edu.qibebt.ac.cn/</w:t>
      </w:r>
      <w:r w:rsidRPr="008B3369">
        <w:rPr>
          <w:rFonts w:ascii="仿宋_GB2312" w:eastAsia="仿宋_GB2312" w:hAnsi="Verdana" w:cs="宋体" w:hint="eastAsia"/>
          <w:kern w:val="0"/>
          <w:sz w:val="28"/>
          <w:szCs w:val="32"/>
        </w:rPr>
        <w:t>）下载中心栏目下载）</w:t>
      </w:r>
    </w:p>
    <w:p w:rsidR="008B3369" w:rsidRPr="008B3369" w:rsidRDefault="008B3369" w:rsidP="008B3369">
      <w:pPr>
        <w:adjustRightInd w:val="0"/>
        <w:snapToGrid w:val="0"/>
        <w:spacing w:line="560" w:lineRule="exact"/>
        <w:ind w:firstLineChars="200" w:firstLine="560"/>
        <w:rPr>
          <w:rFonts w:ascii="仿宋_GB2312" w:eastAsia="仿宋_GB2312" w:hAnsi="Arial" w:cs="Arial"/>
          <w:kern w:val="0"/>
          <w:sz w:val="28"/>
          <w:szCs w:val="32"/>
        </w:rPr>
      </w:pPr>
      <w:r w:rsidRPr="008B3369">
        <w:rPr>
          <w:rFonts w:ascii="仿宋_GB2312" w:eastAsia="仿宋_GB2312" w:hAnsi="Arial" w:cs="Arial" w:hint="eastAsia"/>
          <w:kern w:val="0"/>
          <w:sz w:val="28"/>
          <w:szCs w:val="32"/>
        </w:rPr>
        <w:t>《中国科学院大学学毕业研究生登记表》一式两份</w:t>
      </w:r>
    </w:p>
    <w:p w:rsidR="008B3369" w:rsidRPr="008B3369" w:rsidRDefault="008B3369" w:rsidP="008B3369">
      <w:pPr>
        <w:adjustRightInd w:val="0"/>
        <w:snapToGrid w:val="0"/>
        <w:spacing w:line="560" w:lineRule="exact"/>
        <w:ind w:firstLineChars="200" w:firstLine="560"/>
        <w:rPr>
          <w:rFonts w:ascii="仿宋_GB2312" w:eastAsia="仿宋_GB2312" w:hAnsi="Arial" w:cs="Arial"/>
          <w:kern w:val="0"/>
          <w:sz w:val="28"/>
          <w:szCs w:val="32"/>
        </w:rPr>
      </w:pPr>
      <w:r w:rsidRPr="008B3369">
        <w:rPr>
          <w:rFonts w:ascii="仿宋_GB2312" w:eastAsia="仿宋_GB2312" w:hAnsi="Arial" w:cs="Arial" w:hint="eastAsia"/>
          <w:kern w:val="0"/>
          <w:sz w:val="28"/>
          <w:szCs w:val="32"/>
        </w:rPr>
        <w:t>《中国科学院大学学位申请书》一式两份</w:t>
      </w:r>
    </w:p>
    <w:p w:rsidR="008B3369" w:rsidRPr="008B3369" w:rsidRDefault="008B3369" w:rsidP="008B3369">
      <w:pPr>
        <w:adjustRightInd w:val="0"/>
        <w:snapToGrid w:val="0"/>
        <w:spacing w:line="560" w:lineRule="exact"/>
        <w:ind w:firstLineChars="200" w:firstLine="560"/>
        <w:rPr>
          <w:rFonts w:ascii="仿宋_GB2312" w:eastAsia="仿宋_GB2312" w:hAnsi="Arial" w:cs="Arial"/>
          <w:kern w:val="0"/>
          <w:sz w:val="28"/>
          <w:szCs w:val="32"/>
        </w:rPr>
      </w:pPr>
      <w:r w:rsidRPr="008B3369">
        <w:rPr>
          <w:rFonts w:ascii="仿宋_GB2312" w:eastAsia="仿宋_GB2312" w:hAnsi="Arial" w:cs="Arial" w:hint="eastAsia"/>
          <w:kern w:val="0"/>
          <w:sz w:val="28"/>
          <w:szCs w:val="32"/>
        </w:rPr>
        <w:t>《中国科学院大学论文答辩情况和学位授予决议书》一式两份</w:t>
      </w:r>
    </w:p>
    <w:p w:rsidR="008B3369" w:rsidRPr="008B3369" w:rsidRDefault="008B3369" w:rsidP="008B3369">
      <w:pPr>
        <w:adjustRightInd w:val="0"/>
        <w:snapToGrid w:val="0"/>
        <w:spacing w:line="560" w:lineRule="exact"/>
        <w:ind w:firstLineChars="200" w:firstLine="560"/>
        <w:rPr>
          <w:rFonts w:ascii="仿宋_GB2312" w:eastAsia="仿宋_GB2312" w:hAnsi="Arial" w:cs="Arial"/>
          <w:kern w:val="0"/>
          <w:sz w:val="28"/>
          <w:szCs w:val="32"/>
        </w:rPr>
      </w:pPr>
      <w:r w:rsidRPr="008B3369">
        <w:rPr>
          <w:rFonts w:ascii="仿宋_GB2312" w:eastAsia="仿宋_GB2312" w:hAnsi="Arial" w:cs="Arial" w:hint="eastAsia"/>
          <w:kern w:val="0"/>
          <w:sz w:val="28"/>
          <w:szCs w:val="32"/>
        </w:rPr>
        <w:t>《中国科学院大学学位论文评阅书》一式两份</w:t>
      </w:r>
    </w:p>
    <w:p w:rsidR="008B3369" w:rsidRPr="008B3369" w:rsidRDefault="008B3369" w:rsidP="008B3369">
      <w:pPr>
        <w:adjustRightInd w:val="0"/>
        <w:snapToGrid w:val="0"/>
        <w:spacing w:line="560" w:lineRule="exact"/>
        <w:ind w:firstLineChars="200" w:firstLine="560"/>
        <w:rPr>
          <w:rFonts w:ascii="仿宋_GB2312" w:eastAsia="仿宋_GB2312" w:hAnsi="Arial" w:cs="Arial"/>
          <w:kern w:val="0"/>
          <w:sz w:val="28"/>
          <w:szCs w:val="32"/>
        </w:rPr>
      </w:pPr>
      <w:r w:rsidRPr="008B3369">
        <w:rPr>
          <w:rFonts w:ascii="仿宋_GB2312" w:eastAsia="仿宋_GB2312" w:hAnsi="Arial" w:cs="Arial" w:hint="eastAsia"/>
          <w:kern w:val="0"/>
          <w:sz w:val="28"/>
          <w:szCs w:val="32"/>
        </w:rPr>
        <w:lastRenderedPageBreak/>
        <w:t>《中国科学院大学学位论文答辩表决票》一式两份</w:t>
      </w:r>
    </w:p>
    <w:p w:rsidR="008B3369" w:rsidRPr="008B3369" w:rsidRDefault="008B3369" w:rsidP="008B3369">
      <w:pPr>
        <w:adjustRightInd w:val="0"/>
        <w:snapToGrid w:val="0"/>
        <w:spacing w:line="560" w:lineRule="exact"/>
        <w:ind w:firstLineChars="200" w:firstLine="560"/>
        <w:rPr>
          <w:rFonts w:ascii="仿宋_GB2312" w:eastAsia="仿宋_GB2312" w:hAnsi="Arial" w:cs="Arial"/>
          <w:kern w:val="0"/>
          <w:sz w:val="28"/>
          <w:szCs w:val="32"/>
        </w:rPr>
      </w:pPr>
      <w:r w:rsidRPr="008B3369">
        <w:rPr>
          <w:rFonts w:ascii="仿宋_GB2312" w:eastAsia="仿宋_GB2312" w:hAnsi="Arial" w:cs="Arial" w:hint="eastAsia"/>
          <w:kern w:val="0"/>
          <w:sz w:val="28"/>
          <w:szCs w:val="32"/>
        </w:rPr>
        <w:t>《中国科学院大学涉密学位论文申报表》一式两份</w:t>
      </w:r>
    </w:p>
    <w:p w:rsidR="008B3369" w:rsidRPr="008B3369" w:rsidRDefault="008B3369" w:rsidP="008B3369">
      <w:pPr>
        <w:adjustRightInd w:val="0"/>
        <w:snapToGrid w:val="0"/>
        <w:spacing w:line="560" w:lineRule="exact"/>
        <w:ind w:firstLineChars="200" w:firstLine="560"/>
        <w:rPr>
          <w:rFonts w:ascii="仿宋_GB2312" w:eastAsia="仿宋_GB2312" w:hAnsi="Arial" w:cs="Arial"/>
          <w:kern w:val="0"/>
          <w:sz w:val="28"/>
          <w:szCs w:val="32"/>
        </w:rPr>
      </w:pPr>
      <w:r w:rsidRPr="008B3369">
        <w:rPr>
          <w:rFonts w:ascii="仿宋_GB2312" w:eastAsia="仿宋_GB2312" w:hAnsi="Arial" w:cs="Arial" w:hint="eastAsia"/>
          <w:kern w:val="0"/>
          <w:sz w:val="28"/>
          <w:szCs w:val="32"/>
        </w:rPr>
        <w:t>学位论文 5 本（封二必须有《独创性声明》、《学位论文版权使用授权书》并有导师及本人签名）</w:t>
      </w:r>
    </w:p>
    <w:p w:rsidR="008B3369" w:rsidRPr="008B3369" w:rsidRDefault="008B3369" w:rsidP="008B3369">
      <w:pPr>
        <w:adjustRightInd w:val="0"/>
        <w:snapToGrid w:val="0"/>
        <w:spacing w:line="560" w:lineRule="exact"/>
        <w:ind w:firstLineChars="200" w:firstLine="560"/>
        <w:rPr>
          <w:rFonts w:ascii="仿宋_GB2312" w:eastAsia="仿宋_GB2312" w:hAnsi="Arial" w:cs="Arial"/>
          <w:kern w:val="0"/>
          <w:sz w:val="28"/>
          <w:szCs w:val="32"/>
        </w:rPr>
      </w:pPr>
      <w:r w:rsidRPr="008B3369">
        <w:rPr>
          <w:rFonts w:ascii="仿宋_GB2312" w:eastAsia="仿宋_GB2312" w:hAnsi="Arial" w:cs="Arial" w:hint="eastAsia"/>
          <w:kern w:val="0"/>
          <w:sz w:val="28"/>
          <w:szCs w:val="32"/>
        </w:rPr>
        <w:t>已正式发表的学术论文的首页或接收函、学术成果证明材料的复印件（专利证明要有名次说明）</w:t>
      </w:r>
    </w:p>
    <w:p w:rsidR="008B3369" w:rsidRPr="008B3369" w:rsidRDefault="008B3369" w:rsidP="008B3369">
      <w:pPr>
        <w:adjustRightInd w:val="0"/>
        <w:snapToGrid w:val="0"/>
        <w:spacing w:line="560" w:lineRule="exact"/>
        <w:ind w:firstLineChars="200" w:firstLine="560"/>
        <w:rPr>
          <w:rFonts w:ascii="仿宋_GB2312" w:eastAsia="仿宋_GB2312"/>
          <w:sz w:val="28"/>
          <w:szCs w:val="32"/>
        </w:rPr>
      </w:pPr>
      <w:r w:rsidRPr="008B3369">
        <w:rPr>
          <w:rFonts w:ascii="仿宋_GB2312" w:eastAsia="仿宋_GB2312" w:hAnsi="Arial" w:cs="Arial" w:hint="eastAsia"/>
          <w:kern w:val="0"/>
          <w:sz w:val="28"/>
          <w:szCs w:val="32"/>
        </w:rPr>
        <w:t>中国科学院大学研究生教育业务管理平台中学籍、培养及学位相关信息填报。</w:t>
      </w:r>
    </w:p>
    <w:p w:rsidR="008B3369" w:rsidRPr="008B3369" w:rsidRDefault="008B3369" w:rsidP="008B3369">
      <w:pPr>
        <w:adjustRightInd w:val="0"/>
        <w:snapToGrid w:val="0"/>
        <w:spacing w:line="560" w:lineRule="exact"/>
        <w:ind w:firstLineChars="200" w:firstLine="560"/>
        <w:rPr>
          <w:rFonts w:ascii="仿宋_GB2312" w:eastAsia="仿宋_GB2312" w:hAnsi="Verdana" w:cs="宋体"/>
          <w:kern w:val="0"/>
          <w:sz w:val="28"/>
          <w:szCs w:val="32"/>
        </w:rPr>
      </w:pPr>
      <w:r w:rsidRPr="008B3369">
        <w:rPr>
          <w:rFonts w:ascii="黑体" w:eastAsia="黑体" w:hAnsi="黑体" w:cs="宋体" w:hint="eastAsia"/>
          <w:kern w:val="0"/>
          <w:sz w:val="28"/>
          <w:szCs w:val="32"/>
        </w:rPr>
        <w:t>第十三条</w:t>
      </w:r>
      <w:r w:rsidRPr="008B3369">
        <w:rPr>
          <w:rFonts w:ascii="仿宋_GB2312" w:eastAsia="仿宋_GB2312" w:hAnsi="黑体" w:cs="宋体" w:hint="eastAsia"/>
          <w:kern w:val="0"/>
          <w:sz w:val="28"/>
          <w:szCs w:val="32"/>
        </w:rPr>
        <w:t xml:space="preserve">  </w:t>
      </w:r>
      <w:r w:rsidRPr="008B3369">
        <w:rPr>
          <w:rFonts w:ascii="仿宋_GB2312" w:eastAsia="仿宋_GB2312" w:hAnsi="Verdana" w:cs="宋体" w:hint="eastAsia"/>
          <w:kern w:val="0"/>
          <w:sz w:val="28"/>
          <w:szCs w:val="32"/>
        </w:rPr>
        <w:t>本办法由人力资源部负责解释。</w:t>
      </w:r>
    </w:p>
    <w:p w:rsidR="008B3369" w:rsidRPr="008B3369" w:rsidRDefault="008B3369" w:rsidP="008B3369">
      <w:pPr>
        <w:adjustRightInd w:val="0"/>
        <w:snapToGrid w:val="0"/>
        <w:spacing w:line="560" w:lineRule="exact"/>
        <w:ind w:firstLineChars="200" w:firstLine="560"/>
        <w:rPr>
          <w:rFonts w:ascii="仿宋_GB2312" w:eastAsia="仿宋_GB2312"/>
          <w:bCs/>
          <w:sz w:val="28"/>
          <w:szCs w:val="32"/>
        </w:rPr>
      </w:pPr>
      <w:r w:rsidRPr="008B3369">
        <w:rPr>
          <w:rFonts w:ascii="黑体" w:eastAsia="黑体" w:hAnsi="Verdana" w:cs="宋体" w:hint="eastAsia"/>
          <w:kern w:val="0"/>
          <w:sz w:val="28"/>
          <w:szCs w:val="32"/>
        </w:rPr>
        <w:t>第十四条</w:t>
      </w:r>
      <w:r w:rsidRPr="008B3369">
        <w:rPr>
          <w:rFonts w:ascii="仿宋_GB2312" w:eastAsia="仿宋_GB2312" w:hAnsi="Verdana" w:cs="宋体" w:hint="eastAsia"/>
          <w:kern w:val="0"/>
          <w:sz w:val="28"/>
          <w:szCs w:val="32"/>
        </w:rPr>
        <w:t xml:space="preserve">  本办法自印发之日起施行。</w:t>
      </w:r>
      <w:r w:rsidRPr="008B3369">
        <w:rPr>
          <w:rFonts w:ascii="仿宋_GB2312" w:eastAsia="仿宋_GB2312" w:hint="eastAsia"/>
          <w:bCs/>
          <w:sz w:val="28"/>
          <w:szCs w:val="32"/>
        </w:rPr>
        <w:t>原《中国科学院青岛生物能源与过程研究所关于印发</w:t>
      </w:r>
      <w:r w:rsidRPr="008B3369">
        <w:rPr>
          <w:rFonts w:ascii="仿宋_GB2312" w:eastAsia="仿宋_GB2312" w:hint="eastAsia"/>
          <w:sz w:val="28"/>
          <w:szCs w:val="32"/>
        </w:rPr>
        <w:t>〈</w:t>
      </w:r>
      <w:r w:rsidRPr="008B3369">
        <w:rPr>
          <w:rFonts w:ascii="仿宋_GB2312" w:eastAsia="仿宋_GB2312" w:hint="eastAsia"/>
          <w:bCs/>
          <w:sz w:val="28"/>
          <w:szCs w:val="32"/>
        </w:rPr>
        <w:t>中科院青岛能源所研究生学位工作细则实施办法</w:t>
      </w:r>
      <w:r w:rsidRPr="008B3369">
        <w:rPr>
          <w:rFonts w:ascii="仿宋_GB2312" w:eastAsia="仿宋_GB2312" w:hint="eastAsia"/>
          <w:sz w:val="28"/>
          <w:szCs w:val="32"/>
        </w:rPr>
        <w:t>〉</w:t>
      </w:r>
      <w:r w:rsidRPr="008B3369">
        <w:rPr>
          <w:rFonts w:ascii="仿宋_GB2312" w:eastAsia="仿宋_GB2312" w:hint="eastAsia"/>
          <w:bCs/>
          <w:sz w:val="28"/>
          <w:szCs w:val="32"/>
        </w:rPr>
        <w:t>的通知》（</w:t>
      </w:r>
      <w:proofErr w:type="gramStart"/>
      <w:r w:rsidRPr="008B3369">
        <w:rPr>
          <w:rFonts w:ascii="仿宋_GB2312" w:eastAsia="仿宋_GB2312" w:hint="eastAsia"/>
          <w:bCs/>
          <w:sz w:val="28"/>
          <w:szCs w:val="32"/>
        </w:rPr>
        <w:t>青能所</w:t>
      </w:r>
      <w:proofErr w:type="gramEnd"/>
      <w:r w:rsidRPr="008B3369">
        <w:rPr>
          <w:rFonts w:ascii="仿宋_GB2312" w:eastAsia="仿宋_GB2312" w:hint="eastAsia"/>
          <w:bCs/>
          <w:sz w:val="28"/>
          <w:szCs w:val="32"/>
        </w:rPr>
        <w:t>字〔2014〕34号）同时废止。</w:t>
      </w:r>
    </w:p>
    <w:p w:rsidR="008B3369" w:rsidRPr="008B3369" w:rsidRDefault="008B3369" w:rsidP="008B3369">
      <w:pPr>
        <w:spacing w:line="360" w:lineRule="auto"/>
        <w:ind w:firstLineChars="200" w:firstLine="480"/>
        <w:rPr>
          <w:rFonts w:ascii="仿宋_GB2312" w:eastAsia="仿宋_GB2312" w:hAnsi="宋体"/>
          <w:sz w:val="24"/>
          <w:szCs w:val="28"/>
        </w:rPr>
      </w:pPr>
    </w:p>
    <w:p w:rsidR="009730C7" w:rsidRPr="008B3369" w:rsidRDefault="009730C7" w:rsidP="009730C7">
      <w:pPr>
        <w:rPr>
          <w:sz w:val="24"/>
          <w:szCs w:val="28"/>
        </w:rPr>
      </w:pPr>
    </w:p>
    <w:sectPr w:rsidR="009730C7" w:rsidRPr="008B33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2FA" w:rsidRDefault="000922FA" w:rsidP="009A3987">
      <w:r>
        <w:separator/>
      </w:r>
    </w:p>
  </w:endnote>
  <w:endnote w:type="continuationSeparator" w:id="0">
    <w:p w:rsidR="000922FA" w:rsidRDefault="000922FA" w:rsidP="009A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2FA" w:rsidRDefault="000922FA" w:rsidP="009A3987">
      <w:r>
        <w:separator/>
      </w:r>
    </w:p>
  </w:footnote>
  <w:footnote w:type="continuationSeparator" w:id="0">
    <w:p w:rsidR="000922FA" w:rsidRDefault="000922FA" w:rsidP="009A3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AE8"/>
    <w:rsid w:val="00054F99"/>
    <w:rsid w:val="00061B5B"/>
    <w:rsid w:val="000922FA"/>
    <w:rsid w:val="00180DE2"/>
    <w:rsid w:val="0033099A"/>
    <w:rsid w:val="003B162A"/>
    <w:rsid w:val="0040448F"/>
    <w:rsid w:val="00455AE8"/>
    <w:rsid w:val="004A1C85"/>
    <w:rsid w:val="00687B12"/>
    <w:rsid w:val="006B0695"/>
    <w:rsid w:val="00735EEB"/>
    <w:rsid w:val="00796D27"/>
    <w:rsid w:val="008B3369"/>
    <w:rsid w:val="008F58B2"/>
    <w:rsid w:val="009730C7"/>
    <w:rsid w:val="009A3987"/>
    <w:rsid w:val="009B175C"/>
    <w:rsid w:val="00AE59D0"/>
    <w:rsid w:val="00B37DDB"/>
    <w:rsid w:val="00B50804"/>
    <w:rsid w:val="00BC3638"/>
    <w:rsid w:val="00C40743"/>
    <w:rsid w:val="00C55EF3"/>
    <w:rsid w:val="00D35908"/>
    <w:rsid w:val="00D37D0A"/>
    <w:rsid w:val="00D813DA"/>
    <w:rsid w:val="00DA4670"/>
    <w:rsid w:val="00DF4C90"/>
    <w:rsid w:val="00E701CD"/>
    <w:rsid w:val="00EB4FA5"/>
    <w:rsid w:val="00F12D0B"/>
    <w:rsid w:val="00F53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9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3987"/>
    <w:rPr>
      <w:sz w:val="18"/>
      <w:szCs w:val="18"/>
    </w:rPr>
  </w:style>
  <w:style w:type="paragraph" w:styleId="a4">
    <w:name w:val="footer"/>
    <w:basedOn w:val="a"/>
    <w:link w:val="Char0"/>
    <w:uiPriority w:val="99"/>
    <w:unhideWhenUsed/>
    <w:rsid w:val="009A3987"/>
    <w:pPr>
      <w:tabs>
        <w:tab w:val="center" w:pos="4153"/>
        <w:tab w:val="right" w:pos="8306"/>
      </w:tabs>
      <w:snapToGrid w:val="0"/>
      <w:jc w:val="left"/>
    </w:pPr>
    <w:rPr>
      <w:sz w:val="18"/>
      <w:szCs w:val="18"/>
    </w:rPr>
  </w:style>
  <w:style w:type="character" w:customStyle="1" w:styleId="Char0">
    <w:name w:val="页脚 Char"/>
    <w:basedOn w:val="a0"/>
    <w:link w:val="a4"/>
    <w:uiPriority w:val="99"/>
    <w:rsid w:val="009A3987"/>
    <w:rPr>
      <w:sz w:val="18"/>
      <w:szCs w:val="18"/>
    </w:rPr>
  </w:style>
  <w:style w:type="paragraph" w:styleId="a5">
    <w:name w:val="Balloon Text"/>
    <w:basedOn w:val="a"/>
    <w:link w:val="Char1"/>
    <w:uiPriority w:val="99"/>
    <w:semiHidden/>
    <w:unhideWhenUsed/>
    <w:rsid w:val="00D813DA"/>
    <w:rPr>
      <w:sz w:val="18"/>
      <w:szCs w:val="18"/>
    </w:rPr>
  </w:style>
  <w:style w:type="character" w:customStyle="1" w:styleId="Char1">
    <w:name w:val="批注框文本 Char"/>
    <w:basedOn w:val="a0"/>
    <w:link w:val="a5"/>
    <w:uiPriority w:val="99"/>
    <w:semiHidden/>
    <w:rsid w:val="00D813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9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3987"/>
    <w:rPr>
      <w:sz w:val="18"/>
      <w:szCs w:val="18"/>
    </w:rPr>
  </w:style>
  <w:style w:type="paragraph" w:styleId="a4">
    <w:name w:val="footer"/>
    <w:basedOn w:val="a"/>
    <w:link w:val="Char0"/>
    <w:uiPriority w:val="99"/>
    <w:unhideWhenUsed/>
    <w:rsid w:val="009A3987"/>
    <w:pPr>
      <w:tabs>
        <w:tab w:val="center" w:pos="4153"/>
        <w:tab w:val="right" w:pos="8306"/>
      </w:tabs>
      <w:snapToGrid w:val="0"/>
      <w:jc w:val="left"/>
    </w:pPr>
    <w:rPr>
      <w:sz w:val="18"/>
      <w:szCs w:val="18"/>
    </w:rPr>
  </w:style>
  <w:style w:type="character" w:customStyle="1" w:styleId="Char0">
    <w:name w:val="页脚 Char"/>
    <w:basedOn w:val="a0"/>
    <w:link w:val="a4"/>
    <w:uiPriority w:val="99"/>
    <w:rsid w:val="009A3987"/>
    <w:rPr>
      <w:sz w:val="18"/>
      <w:szCs w:val="18"/>
    </w:rPr>
  </w:style>
  <w:style w:type="paragraph" w:styleId="a5">
    <w:name w:val="Balloon Text"/>
    <w:basedOn w:val="a"/>
    <w:link w:val="Char1"/>
    <w:uiPriority w:val="99"/>
    <w:semiHidden/>
    <w:unhideWhenUsed/>
    <w:rsid w:val="00D813DA"/>
    <w:rPr>
      <w:sz w:val="18"/>
      <w:szCs w:val="18"/>
    </w:rPr>
  </w:style>
  <w:style w:type="character" w:customStyle="1" w:styleId="Char1">
    <w:name w:val="批注框文本 Char"/>
    <w:basedOn w:val="a0"/>
    <w:link w:val="a5"/>
    <w:uiPriority w:val="99"/>
    <w:semiHidden/>
    <w:rsid w:val="00D813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17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16</Pages>
  <Words>1137</Words>
  <Characters>6483</Characters>
  <Application>Microsoft Office Word</Application>
  <DocSecurity>0</DocSecurity>
  <Lines>54</Lines>
  <Paragraphs>15</Paragraphs>
  <ScaleCrop>false</ScaleCrop>
  <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苏繁星</dc:creator>
  <cp:keywords/>
  <dc:description/>
  <cp:lastModifiedBy>苏繁星</cp:lastModifiedBy>
  <cp:revision>11</cp:revision>
  <dcterms:created xsi:type="dcterms:W3CDTF">2018-03-07T08:21:00Z</dcterms:created>
  <dcterms:modified xsi:type="dcterms:W3CDTF">2018-03-08T03:58:00Z</dcterms:modified>
</cp:coreProperties>
</file>